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3A72" w14:textId="54D9A87C" w:rsidR="00AC2958" w:rsidRPr="00C94A03" w:rsidRDefault="00AC2958" w:rsidP="00AC2958">
      <w:pPr>
        <w:pStyle w:val="AttachmentsAttachments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Attachment 1. </w:t>
      </w:r>
      <w:r w:rsidR="00EF3F9A">
        <w:rPr>
          <w:rFonts w:ascii="Malgun Gothic Semilight" w:eastAsia="Malgun Gothic Semilight" w:hAnsi="Malgun Gothic Semilight" w:cs="Malgun Gothic Semilight"/>
          <w:sz w:val="16"/>
          <w:szCs w:val="16"/>
        </w:rPr>
        <w:t>Keon Park Kindergarten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induction checklist for NEW TEACHERS AND EDUCATORS</w:t>
      </w:r>
    </w:p>
    <w:p w14:paraId="162F0394" w14:textId="77777777" w:rsidR="00AC2958" w:rsidRPr="00C94A03" w:rsidRDefault="00AC2958" w:rsidP="00AC2958">
      <w:pPr>
        <w:pStyle w:val="BodyText"/>
        <w:tabs>
          <w:tab w:val="right" w:leader="underscore" w:pos="6379"/>
          <w:tab w:val="right" w:leader="underscore" w:pos="9100"/>
        </w:tabs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Name: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 xml:space="preserve">Date: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24A90847" w14:textId="2A6DDD18" w:rsidR="00AC2958" w:rsidRPr="00C94A03" w:rsidRDefault="00AC2958" w:rsidP="00AC2958">
      <w:pPr>
        <w:pStyle w:val="BodyText"/>
        <w:spacing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>To be completed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with the Educational Leader/nominated supervisor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with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all NEW TEACHERS AND EDUCATORS participating at </w:t>
      </w:r>
      <w:sdt>
        <w:sdtPr>
          <w:rPr>
            <w:rFonts w:ascii="Malgun Gothic Semilight" w:eastAsia="Malgun Gothic Semilight" w:hAnsi="Malgun Gothic Semilight" w:cs="Malgun Gothic Semilight"/>
            <w:sz w:val="16"/>
            <w:szCs w:val="16"/>
          </w:rPr>
          <w:alias w:val="Company"/>
          <w:id w:val="-920631169"/>
          <w:placeholder>
            <w:docPart w:val="0C2FB487DC5147D694FCCA7B746E481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EF3F9A">
            <w:rPr>
              <w:rFonts w:ascii="Malgun Gothic Semilight" w:eastAsia="Malgun Gothic Semilight" w:hAnsi="Malgun Gothic Semilight" w:cs="Malgun Gothic Semilight"/>
              <w:sz w:val="16"/>
              <w:szCs w:val="16"/>
            </w:rPr>
            <w:t>Keon Park Kindergarten Incorporated</w:t>
          </w:r>
        </w:sdtContent>
      </w:sdt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and returned to the 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>educational /</w:t>
      </w:r>
      <w:r w:rsidR="00E208F8">
        <w:rPr>
          <w:rFonts w:ascii="Malgun Gothic Semilight" w:eastAsia="Malgun Gothic Semilight" w:hAnsi="Malgun Gothic Semilight" w:cs="Malgun Gothic Semilight"/>
          <w:sz w:val="16"/>
          <w:szCs w:val="16"/>
        </w:rPr>
        <w:t>leader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>/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>nominated supervisor prior to commencing at the service.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12"/>
        <w:gridCol w:w="1982"/>
      </w:tblGrid>
      <w:tr w:rsidR="00AC2958" w:rsidRPr="00C94A03" w14:paraId="544F9034" w14:textId="77777777" w:rsidTr="005138E0">
        <w:trPr>
          <w:tblHeader/>
        </w:trPr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5886" w14:textId="77777777" w:rsidR="00AC2958" w:rsidRPr="00C94A03" w:rsidRDefault="00AC2958" w:rsidP="005138E0">
            <w:pPr>
              <w:pStyle w:val="Tablecolumnhead"/>
              <w:spacing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Teachers and Educators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027" w14:textId="77777777" w:rsidR="00AC2958" w:rsidRPr="00C94A03" w:rsidRDefault="00AC2958" w:rsidP="005138E0">
            <w:pPr>
              <w:pStyle w:val="Tablecolumnhead"/>
              <w:spacing w:line="276" w:lineRule="auto"/>
              <w:jc w:val="center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Please tick</w:t>
            </w:r>
          </w:p>
        </w:tc>
      </w:tr>
      <w:tr w:rsidR="00AC2958" w:rsidRPr="00C94A03" w14:paraId="2A211B23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F46F" w14:textId="285D5001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have been given access to all the policies and procedures of </w:t>
            </w: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Keon Park Kindergarten Incorporated 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via the</w:t>
            </w:r>
            <w:r w:rsidR="0009351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service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website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C1F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B79DDE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A71" w14:textId="77777777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understand the service follows the National Model for taking photos/videos of children.  </w:t>
            </w:r>
          </w:p>
          <w:p w14:paraId="483AFAE4" w14:textId="77777777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will only utilise Keon Park Kindergarten Inc. devices to take photos/videos of children for programming purposes.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E81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72DAA1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20E" w14:textId="77777777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understand the content of service policies and procedures, including those relating to: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ED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EF3F9A" w:rsidRPr="00C94A03" w14:paraId="310D7DAF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C6E" w14:textId="07C602EA" w:rsidR="00EF3F9A" w:rsidRPr="00C94A03" w:rsidRDefault="00EF3F9A" w:rsidP="00EF3F9A">
            <w:pPr>
              <w:pStyle w:val="Tabletext"/>
              <w:numPr>
                <w:ilvl w:val="0"/>
                <w:numId w:val="6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Use of personal devices </w:t>
            </w:r>
            <w:r w:rsidRPr="005D2243">
              <w:rPr>
                <w:rFonts w:ascii="Malgun Gothic Semilight" w:eastAsia="Malgun Gothic Semilight" w:hAnsi="Malgun Gothic Semilight" w:cs="Malgun Gothic Semilight"/>
                <w:i/>
                <w:iCs/>
                <w:color w:val="007BB8"/>
                <w:sz w:val="18"/>
                <w:szCs w:val="18"/>
              </w:rPr>
              <w:t>(Safe Use of Digital Technologies and Online Environments</w:t>
            </w:r>
            <w:r>
              <w:rPr>
                <w:rFonts w:ascii="Malgun Gothic Semilight" w:eastAsia="Malgun Gothic Semilight" w:hAnsi="Malgun Gothic Semilight" w:cs="Malgun Gothic Semilight"/>
                <w:i/>
                <w:iCs/>
                <w:color w:val="007BB8"/>
                <w:sz w:val="18"/>
                <w:szCs w:val="18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B79" w14:textId="77777777" w:rsidR="00EF3F9A" w:rsidRPr="00C94A03" w:rsidRDefault="00EF3F9A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789661C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C884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conduct while at the service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(Code of Conduct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51C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AEBBC50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3296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emergency, evacuation, fire and safety, including locations of fire extinguishers and emergency exits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(Emergency and Evacuation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8C6B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83E1EAA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21EF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accidents at the service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(Incident, Injury, Trauma and Illness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B46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0FF511A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AFB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dealing with medical conditions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(Dealing with Medical Conditions Policy, Asthma Policy, Anaphylaxis and Allergic Reactions Policy, Diabetes Policy, Epilepsy and Seizures Policy and Administration of Medication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AC0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6302520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2BC2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good hygiene practices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(Hygiene Policy and Food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F1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2B7A767D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F8D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dealing with infectious diseases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(Dealing with Infectious Diseases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3B7A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6BA5913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519C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first aid arrangements for children and adults, including the location of the nearest first aid kit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(Administration of First Aid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9FD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0F86776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0CF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daily routines</w:t>
            </w:r>
          </w:p>
          <w:p w14:paraId="05176959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>Arrival and departure processes</w:t>
            </w:r>
          </w:p>
          <w:p w14:paraId="6E312E22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 xml:space="preserve">Locking/unlocking front gate expectations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E0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4F0AE9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EBC4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the importance of OHS and following safe work practices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(Occupational Health and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623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04C46C7C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30A4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interacting appropriately with children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(Interactions with Children Policy)</w:t>
            </w:r>
          </w:p>
          <w:p w14:paraId="4B64EB5A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color w:val="FF0000"/>
                <w:sz w:val="16"/>
                <w:szCs w:val="16"/>
              </w:rPr>
            </w:pP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>Utilising visual communications</w:t>
            </w:r>
          </w:p>
          <w:p w14:paraId="79A5CB7C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 xml:space="preserve">Utilising positive talking strategies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48C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98A84B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A8E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reporting of serious incidents and notifiable incidents at the service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(Incident, Injury, Trauma and Illness Policy, Compliments and Complaints Policy and Occupational Health and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B8D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3090499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733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reporting hazards in the workplace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(Occupational Health and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FC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05BECCA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2C5C" w14:textId="2504777F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lastRenderedPageBreak/>
              <w:t xml:space="preserve">I am aware of the non-smoking policy of the service and not be affected by alcohol or drugs (including prescription medication) that would impair my capacity to complete my tasks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(Tobacco, E-Cigarettes, Alcohol, </w:t>
            </w:r>
            <w:r w:rsidR="00EF3F9A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</w:t>
            </w:r>
            <w:r w:rsidR="00EF3F9A">
              <w:rPr>
                <w:rStyle w:val="PolicyNameChar"/>
                <w:rFonts w:eastAsia="Malgun Gothic Semilight"/>
              </w:rPr>
              <w:t xml:space="preserve">apes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and other Drugs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9E8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62DBFCB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BF5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handling complaints and grievances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(Compliments and Complaints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2CB4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930D5FC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6BF" w14:textId="0A4CF0E4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 safety and wellbeing and child protection including how to respond to concerns</w:t>
            </w:r>
            <w:r w:rsid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of child safety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(Child Safe Environment and Wellbeing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BB8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1A09530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ECDB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privacy and confidentiality of information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(Privacy and Confidentiality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4BE6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EFD3818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C16" w14:textId="627525F9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have been provided with </w:t>
            </w:r>
            <w:r w:rsidR="00EF3F9A"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copy of the Keon Park Kindergarten INC.:</w:t>
            </w:r>
          </w:p>
          <w:p w14:paraId="5D75F653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Quality Improvement Plan</w:t>
            </w:r>
          </w:p>
          <w:p w14:paraId="1177C24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Emergency management plan</w:t>
            </w:r>
          </w:p>
          <w:p w14:paraId="3A657F8D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Child Safe standards risk assessment </w:t>
            </w:r>
          </w:p>
          <w:p w14:paraId="62DB28ED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 safe standards mapping document</w:t>
            </w:r>
          </w:p>
          <w:p w14:paraId="0CBDEABC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Virus safe plan – symptom free for 72hrs policy!</w:t>
            </w:r>
          </w:p>
          <w:p w14:paraId="6CE2F194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Strategic Plan</w:t>
            </w:r>
          </w:p>
          <w:p w14:paraId="595ABF50" w14:textId="7B858F9B" w:rsidR="00AC2958" w:rsidRPr="00C94A03" w:rsidRDefault="00EF3F9A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Child safe Standards </w:t>
            </w:r>
            <w:r w:rsidR="00AC2958"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Training Plan</w:t>
            </w:r>
          </w:p>
          <w:p w14:paraId="096A465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Family handbook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F1F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26A5D98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D6C6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administrative information regarding the following procedures:</w:t>
            </w:r>
          </w:p>
          <w:p w14:paraId="32052C8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Relieving or absent days due to illness</w:t>
            </w:r>
          </w:p>
          <w:p w14:paraId="0B8A965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Timesheets</w:t>
            </w:r>
          </w:p>
          <w:p w14:paraId="5EB5F971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Educator/Committee Communication and reflection WhatsApp forums</w:t>
            </w:r>
          </w:p>
          <w:p w14:paraId="062F579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Non-contact work – flexibility to work off site</w:t>
            </w:r>
          </w:p>
          <w:p w14:paraId="61401924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National Model of taking images/videos of children … to also be promoted with families</w:t>
            </w:r>
          </w:p>
          <w:p w14:paraId="73115962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Visitors sign in book - including code of conduct policy reading/signing for ALL visitors </w:t>
            </w:r>
          </w:p>
          <w:p w14:paraId="7B9F0699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Healthy food options for lunch</w:t>
            </w:r>
          </w:p>
          <w:p w14:paraId="1ECD217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Closed shoes to be worn for safety reasons</w:t>
            </w:r>
          </w:p>
          <w:p w14:paraId="3E8A35F0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Sunhat must be worn outdoors</w:t>
            </w:r>
          </w:p>
          <w:p w14:paraId="57441240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No playground access for children/ families before or after the session (Insurance reasons) </w:t>
            </w:r>
          </w:p>
          <w:p w14:paraId="697D07D3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Professional development days</w:t>
            </w:r>
          </w:p>
          <w:p w14:paraId="7CA21D0A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Pupil free days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FE58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2E862CA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227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the following Keon Park Kindergarten Inc. technological devices:</w:t>
            </w:r>
          </w:p>
          <w:p w14:paraId="51490527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5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Laptop</w:t>
            </w:r>
          </w:p>
          <w:p w14:paraId="795791D7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5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proofErr w:type="spellStart"/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IPad</w:t>
            </w:r>
            <w:proofErr w:type="spellEnd"/>
          </w:p>
          <w:p w14:paraId="2F82DBC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5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Mobile phone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9CC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540D82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465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lastRenderedPageBreak/>
              <w:t>I have been provided with programming information including:</w:t>
            </w:r>
          </w:p>
          <w:p w14:paraId="04097556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enrolment forms</w:t>
            </w:r>
          </w:p>
          <w:p w14:paraId="79E7120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attendance book/ Arrival digital program</w:t>
            </w:r>
          </w:p>
          <w:p w14:paraId="30AB495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questionnaires</w:t>
            </w:r>
          </w:p>
          <w:p w14:paraId="362994CE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individual assessments and goals</w:t>
            </w:r>
          </w:p>
          <w:p w14:paraId="743E6286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Program planning documents</w:t>
            </w:r>
          </w:p>
          <w:p w14:paraId="185697A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Program reflection formats</w:t>
            </w:r>
          </w:p>
          <w:p w14:paraId="4D04CDF0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Parent group WhatsApp communication</w:t>
            </w:r>
          </w:p>
          <w:p w14:paraId="4C5D5C1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Children’s medical conditions including food allergies</w:t>
            </w:r>
          </w:p>
          <w:p w14:paraId="34A2810C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Incursion/excursion details – and children’s name tags</w:t>
            </w:r>
          </w:p>
          <w:p w14:paraId="593D870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Celebration day details</w:t>
            </w:r>
          </w:p>
          <w:p w14:paraId="2871A69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birthday celebration procedures</w:t>
            </w:r>
          </w:p>
          <w:p w14:paraId="2B114F5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Accident, Medication and Illness folder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DF0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601820AB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373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provided Keon Park Kindergarten with a photo and a short biography about myself for website purposes.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01B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04EA3F12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731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a tour of Keon Park Kindergarten and I have been shown the location of resources.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8D3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252FA35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55E7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Keon Park Kindergarten Inc. building keys and the alarm code to the premises has been shared with me.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59E2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EF3F9A" w:rsidRPr="00C94A03" w14:paraId="34A3FDCB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9FC" w14:textId="6A1A03C8" w:rsidR="00EF3F9A" w:rsidRPr="00C94A03" w:rsidRDefault="00EF3F9A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introduced to the educating team including educational Leader, nominated Supervisor, Teachers and educators.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0B58" w14:textId="77777777" w:rsidR="00EF3F9A" w:rsidRPr="00C94A03" w:rsidRDefault="00EF3F9A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EF3F9A" w:rsidRPr="00C94A03" w14:paraId="126386E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0C0" w14:textId="4D5F42BE" w:rsidR="00EF3F9A" w:rsidRPr="00EF3F9A" w:rsidRDefault="00EF3F9A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have </w:t>
            </w:r>
            <w:r w:rsidR="0009351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read, </w:t>
            </w: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completed</w:t>
            </w:r>
            <w:r w:rsidR="00517960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/ signed </w:t>
            </w: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and </w:t>
            </w:r>
            <w:r w:rsidR="0009351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returned</w:t>
            </w: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the following employee record forms:</w:t>
            </w:r>
          </w:p>
          <w:p w14:paraId="23A97651" w14:textId="77777777" w:rsidR="00EF3F9A" w:rsidRP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Employee record form</w:t>
            </w:r>
          </w:p>
          <w:p w14:paraId="4BAEB851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VIT registration / Working with Children Check status / Police Check (</w:t>
            </w: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select which is applicable)</w:t>
            </w:r>
          </w:p>
          <w:p w14:paraId="544ED571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CPR certificate </w:t>
            </w:r>
          </w:p>
          <w:p w14:paraId="733A5928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First Aid Certificate</w:t>
            </w:r>
          </w:p>
          <w:p w14:paraId="17F62896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Asthma and Anaphylaxis Certificate</w:t>
            </w:r>
          </w:p>
          <w:p w14:paraId="6EC2F40B" w14:textId="77777777" w:rsidR="00EF3F9A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Mandatory reporting Certificate</w:t>
            </w:r>
          </w:p>
          <w:p w14:paraId="78885D6B" w14:textId="745A1020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ASK Employee details form (Payroll purposes)</w:t>
            </w:r>
          </w:p>
          <w:p w14:paraId="2AE13271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Tax Declaration form (Payroll purposes)</w:t>
            </w:r>
          </w:p>
          <w:p w14:paraId="1FF4D12E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Qualification Documents </w:t>
            </w:r>
          </w:p>
          <w:p w14:paraId="31A25E12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Keon Park Kindergarten’s Code of Conduct with misconduct acknowledgement form </w:t>
            </w:r>
          </w:p>
          <w:p w14:paraId="0C5F84ED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Compliance History statement (For person in control or nominated supervisor)</w:t>
            </w:r>
          </w:p>
          <w:p w14:paraId="17024281" w14:textId="0D2C5F14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Privacy and Confidentiality declaration</w:t>
            </w:r>
          </w:p>
          <w:p w14:paraId="3C3150AD" w14:textId="10A5377F" w:rsidR="00093513" w:rsidRPr="00EF3F9A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Prohibition notice declaration for prospective staff members form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933" w14:textId="77777777" w:rsidR="00EF3F9A" w:rsidRPr="00C94A03" w:rsidRDefault="00EF3F9A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</w:tbl>
    <w:p w14:paraId="16D0A680" w14:textId="77777777" w:rsidR="00517960" w:rsidRDefault="00517960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</w:p>
    <w:p w14:paraId="7E627471" w14:textId="77777777" w:rsidR="00517960" w:rsidRDefault="00517960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</w:p>
    <w:p w14:paraId="0455AB8F" w14:textId="5D90282F" w:rsidR="00AC2958" w:rsidRPr="00C94A03" w:rsidRDefault="00AC2958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lastRenderedPageBreak/>
        <w:t>Teacher or Educator name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65A33A6E" w14:textId="77777777" w:rsidR="00AC2958" w:rsidRPr="00C94A03" w:rsidRDefault="00AC2958" w:rsidP="00AC2958">
      <w:pPr>
        <w:pStyle w:val="BodyText"/>
        <w:tabs>
          <w:tab w:val="clear" w:pos="6521"/>
          <w:tab w:val="right" w:leader="underscore" w:pos="5812"/>
          <w:tab w:val="left" w:pos="6237"/>
          <w:tab w:val="right" w:leader="underscore" w:pos="9117"/>
        </w:tabs>
        <w:spacing w:after="24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Signature: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 xml:space="preserve">Date: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4205719E" w14:textId="77777777" w:rsidR="00AC2958" w:rsidRPr="00C94A03" w:rsidRDefault="00AC2958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Nominated Supervisor’s name: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65E48433" w14:textId="77777777" w:rsidR="00AC2958" w:rsidRPr="00C94A03" w:rsidRDefault="00AC2958" w:rsidP="00AC2958">
      <w:pPr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Signature: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 xml:space="preserve">Date: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0A951C85" w14:textId="77777777" w:rsidR="005A76AD" w:rsidRDefault="005A76AD"/>
    <w:sectPr w:rsidR="005A76AD" w:rsidSect="00AC2958"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FAF"/>
    <w:multiLevelType w:val="hybridMultilevel"/>
    <w:tmpl w:val="CC86E842"/>
    <w:lvl w:ilvl="0" w:tplc="DF20744A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0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0D24"/>
    <w:multiLevelType w:val="hybridMultilevel"/>
    <w:tmpl w:val="C0C276F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1E9A"/>
    <w:multiLevelType w:val="hybridMultilevel"/>
    <w:tmpl w:val="4148B70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94110"/>
    <w:multiLevelType w:val="hybridMultilevel"/>
    <w:tmpl w:val="33B4C6A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505D"/>
    <w:multiLevelType w:val="hybridMultilevel"/>
    <w:tmpl w:val="82E63E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6042A"/>
    <w:multiLevelType w:val="hybridMultilevel"/>
    <w:tmpl w:val="4D8EC760"/>
    <w:lvl w:ilvl="0" w:tplc="A8D4789A">
      <w:numFmt w:val="bullet"/>
      <w:lvlText w:val=""/>
      <w:lvlJc w:val="left"/>
      <w:pPr>
        <w:ind w:left="720" w:hanging="360"/>
      </w:pPr>
      <w:rPr>
        <w:rFonts w:ascii="Symbol" w:eastAsia="Malgun Gothic Semilight" w:hAnsi="Symbol" w:cs="Malgun Gothic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4907">
    <w:abstractNumId w:val="0"/>
  </w:num>
  <w:num w:numId="2" w16cid:durableId="967011194">
    <w:abstractNumId w:val="2"/>
  </w:num>
  <w:num w:numId="3" w16cid:durableId="287005588">
    <w:abstractNumId w:val="3"/>
  </w:num>
  <w:num w:numId="4" w16cid:durableId="2094546099">
    <w:abstractNumId w:val="4"/>
  </w:num>
  <w:num w:numId="5" w16cid:durableId="1703896199">
    <w:abstractNumId w:val="1"/>
  </w:num>
  <w:num w:numId="6" w16cid:durableId="186813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58"/>
    <w:rsid w:val="00001E48"/>
    <w:rsid w:val="00093513"/>
    <w:rsid w:val="00134A63"/>
    <w:rsid w:val="00517960"/>
    <w:rsid w:val="005A76AD"/>
    <w:rsid w:val="008B1994"/>
    <w:rsid w:val="009A3F64"/>
    <w:rsid w:val="00AC2958"/>
    <w:rsid w:val="00CC7262"/>
    <w:rsid w:val="00E208F8"/>
    <w:rsid w:val="00E65661"/>
    <w:rsid w:val="00EB2FE2"/>
    <w:rsid w:val="00E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8743"/>
  <w15:chartTrackingRefBased/>
  <w15:docId w15:val="{8933F130-519C-4CF2-A342-115290E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AC2958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58"/>
    <w:rPr>
      <w:b/>
      <w:bCs/>
      <w:smallCaps/>
      <w:color w:val="0F4761" w:themeColor="accent1" w:themeShade="BF"/>
      <w:spacing w:val="5"/>
    </w:rPr>
  </w:style>
  <w:style w:type="paragraph" w:customStyle="1" w:styleId="AttachmentsAttachments">
    <w:name w:val="Attachments Attachments"/>
    <w:basedOn w:val="Normal"/>
    <w:autoRedefine/>
    <w:qFormat/>
    <w:rsid w:val="00AC2958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paragraph" w:customStyle="1" w:styleId="PolicyName">
    <w:name w:val="Policy Name"/>
    <w:basedOn w:val="Normal"/>
    <w:link w:val="PolicyNameChar"/>
    <w:qFormat/>
    <w:rsid w:val="00AC2958"/>
    <w:pPr>
      <w:framePr w:hSpace="180" w:wrap="around" w:vAnchor="text" w:hAnchor="page" w:x="2139" w:y="69"/>
      <w:ind w:left="1276"/>
    </w:pPr>
    <w:rPr>
      <w:rFonts w:ascii="TheSansB W6 SemiBold" w:hAnsi="TheSansB W6 SemiBold"/>
      <w:i/>
      <w:iCs/>
      <w:color w:val="0F9ED5" w:themeColor="accent4"/>
      <w:szCs w:val="24"/>
    </w:rPr>
  </w:style>
  <w:style w:type="character" w:customStyle="1" w:styleId="PolicyNameChar">
    <w:name w:val="Policy Name Char"/>
    <w:basedOn w:val="DefaultParagraphFont"/>
    <w:link w:val="PolicyName"/>
    <w:rsid w:val="00AC2958"/>
    <w:rPr>
      <w:rFonts w:ascii="TheSansB W6 SemiBold" w:hAnsi="TheSansB W6 SemiBold"/>
      <w:i/>
      <w:iCs/>
      <w:color w:val="0F9ED5" w:themeColor="accent4"/>
      <w:kern w:val="0"/>
      <w:sz w:val="20"/>
      <w14:ligatures w14:val="none"/>
    </w:rPr>
  </w:style>
  <w:style w:type="paragraph" w:styleId="BodyText">
    <w:name w:val="Body Text"/>
    <w:link w:val="BodyTextChar"/>
    <w:semiHidden/>
    <w:unhideWhenUsed/>
    <w:qFormat/>
    <w:rsid w:val="00AC2958"/>
    <w:pPr>
      <w:tabs>
        <w:tab w:val="left" w:pos="6521"/>
      </w:tabs>
      <w:spacing w:before="60" w:after="170" w:line="260" w:lineRule="atLeast"/>
    </w:pPr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AC2958"/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paragraph" w:customStyle="1" w:styleId="Tablebullets">
    <w:name w:val="Table bullets"/>
    <w:basedOn w:val="Normal"/>
    <w:qFormat/>
    <w:rsid w:val="00AC2958"/>
    <w:pPr>
      <w:numPr>
        <w:numId w:val="1"/>
      </w:numPr>
      <w:tabs>
        <w:tab w:val="left" w:pos="284"/>
      </w:tabs>
      <w:snapToGrid w:val="0"/>
      <w:spacing w:before="40" w:after="40" w:line="260" w:lineRule="atLeast"/>
      <w:ind w:left="198" w:hanging="198"/>
    </w:pPr>
    <w:rPr>
      <w:rFonts w:ascii="Arial" w:eastAsia="Times New Roman" w:hAnsi="Arial" w:cs="Tms Rmn"/>
      <w:szCs w:val="20"/>
      <w:lang w:val="en-GB"/>
    </w:rPr>
  </w:style>
  <w:style w:type="paragraph" w:customStyle="1" w:styleId="Tablecolumnhead">
    <w:name w:val="Table column head"/>
    <w:basedOn w:val="Normal"/>
    <w:qFormat/>
    <w:rsid w:val="00AC2958"/>
    <w:pPr>
      <w:snapToGrid w:val="0"/>
      <w:spacing w:before="40" w:after="40"/>
    </w:pPr>
    <w:rPr>
      <w:rFonts w:ascii="Arial" w:eastAsia="Times New Roman" w:hAnsi="Arial" w:cs="Tms Rmn"/>
      <w:b/>
      <w:szCs w:val="20"/>
      <w:lang w:val="en-GB"/>
    </w:rPr>
  </w:style>
  <w:style w:type="paragraph" w:customStyle="1" w:styleId="Tabletext">
    <w:name w:val="Table text"/>
    <w:basedOn w:val="Normal"/>
    <w:qFormat/>
    <w:rsid w:val="00AC2958"/>
    <w:pPr>
      <w:snapToGrid w:val="0"/>
      <w:spacing w:before="40" w:after="40" w:line="260" w:lineRule="atLeast"/>
    </w:pPr>
    <w:rPr>
      <w:rFonts w:ascii="Arial" w:eastAsia="Times New Roman" w:hAnsi="Arial" w:cs="Tms Rm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AC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2FB487DC5147D694FCCA7B746E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A694-9754-4DFD-BFA6-0A2998D2BAC9}"/>
      </w:docPartPr>
      <w:docPartBody>
        <w:p w:rsidR="007E62EB" w:rsidRDefault="00D36E6B" w:rsidP="00D36E6B">
          <w:pPr>
            <w:pStyle w:val="0C2FB487DC5147D694FCCA7B746E4813"/>
          </w:pPr>
          <w:r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6B"/>
    <w:rsid w:val="002706BE"/>
    <w:rsid w:val="00560334"/>
    <w:rsid w:val="007E62EB"/>
    <w:rsid w:val="009A3F64"/>
    <w:rsid w:val="00CC7262"/>
    <w:rsid w:val="00D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E6B"/>
  </w:style>
  <w:style w:type="paragraph" w:customStyle="1" w:styleId="0C2FB487DC5147D694FCCA7B746E4813">
    <w:name w:val="0C2FB487DC5147D694FCCA7B746E4813"/>
    <w:rsid w:val="00D36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Keon Park Kindergarten Incorporated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2</cp:revision>
  <dcterms:created xsi:type="dcterms:W3CDTF">2025-09-04T14:09:00Z</dcterms:created>
  <dcterms:modified xsi:type="dcterms:W3CDTF">2025-09-04T14:09:00Z</dcterms:modified>
</cp:coreProperties>
</file>