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C408" w14:textId="06C08ADF" w:rsidR="004E6BFE" w:rsidRDefault="002E0291" w:rsidP="007F43A4">
      <w:pPr>
        <w:pStyle w:val="BODYTEXTELAA"/>
        <w:ind w:left="0"/>
      </w:pPr>
      <w:r>
        <w:rPr>
          <w:noProof/>
          <w:lang w:val="en-US"/>
        </w:rPr>
        <w:drawing>
          <wp:anchor distT="0" distB="0" distL="114300" distR="114300" simplePos="0" relativeHeight="251658249" behindDoc="1" locked="1" layoutInCell="1" allowOverlap="1" wp14:anchorId="6830E920" wp14:editId="376C698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77777777" w:rsidR="004E6BFE" w:rsidRDefault="004E6BFE" w:rsidP="00794663">
      <w:pPr>
        <w:pStyle w:val="PURPOSE"/>
      </w:pPr>
      <w:r w:rsidRPr="002B33CE">
        <w:t>Purpose</w:t>
      </w:r>
    </w:p>
    <w:p w14:paraId="70B8F4E5" w14:textId="59B18864" w:rsidR="003D5467" w:rsidRDefault="00760FD3" w:rsidP="00E55F67">
      <w:pPr>
        <w:pStyle w:val="BODYTEXTELAA"/>
      </w:pPr>
      <w:r w:rsidRPr="00760FD3">
        <w:t xml:space="preserve">This policy will provide guidelines for </w:t>
      </w:r>
      <w:sdt>
        <w:sdtPr>
          <w:alias w:val="Company"/>
          <w:tag w:val=""/>
          <w:id w:val="-335148055"/>
          <w:placeholder>
            <w:docPart w:val="F279AAC58D5A4AA7BB6874ABB117874D"/>
          </w:placeholder>
          <w:dataBinding w:prefixMappings="xmlns:ns0='http://schemas.openxmlformats.org/officeDocument/2006/extended-properties' " w:xpath="/ns0:Properties[1]/ns0:Company[1]" w:storeItemID="{6668398D-A668-4E3E-A5EB-62B293D839F1}"/>
          <w:text/>
        </w:sdtPr>
        <w:sdtContent>
          <w:r w:rsidR="007F43A4">
            <w:t>Keon Park Kindergarten Incorporated</w:t>
          </w:r>
        </w:sdtContent>
      </w:sdt>
      <w:r w:rsidRPr="00760FD3">
        <w:t xml:space="preserve"> </w:t>
      </w:r>
      <w:r w:rsidRPr="001510CD">
        <w:t xml:space="preserve">to plan and conduct safe and appropriate </w:t>
      </w:r>
      <w:r w:rsidR="001510CD">
        <w:t>in-nature program.</w:t>
      </w:r>
    </w:p>
    <w:p w14:paraId="3DBB1023" w14:textId="77777777" w:rsidR="00760FD3" w:rsidRDefault="00760FD3" w:rsidP="00E55F67">
      <w:pPr>
        <w:pStyle w:val="BODYTEXTELAA"/>
      </w:pPr>
    </w:p>
    <w:p w14:paraId="0297EB3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86266"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Default="00A95F87" w:rsidP="007343F6">
      <w:pPr>
        <w:pStyle w:val="PolicyStatement"/>
      </w:pPr>
      <w:r>
        <w:t xml:space="preserve">Policy </w:t>
      </w:r>
      <w:r w:rsidRPr="002B33CE">
        <w:t>Statement</w:t>
      </w:r>
    </w:p>
    <w:p w14:paraId="0B001501" w14:textId="77777777" w:rsidR="00A95F87" w:rsidRDefault="00A95F87" w:rsidP="007343F6">
      <w:pPr>
        <w:pStyle w:val="Heading2"/>
      </w:pPr>
      <w:r>
        <w:t>Values</w:t>
      </w:r>
    </w:p>
    <w:p w14:paraId="6AD8C289" w14:textId="2965432B" w:rsidR="00E53EA5"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7F43A4">
            <w:t>Keon Park Kindergarten Incorporated</w:t>
          </w:r>
        </w:sdtContent>
      </w:sdt>
      <w:r w:rsidR="00E53EA5" w:rsidRPr="00E53EA5">
        <w:t xml:space="preserve"> </w:t>
      </w:r>
      <w:r w:rsidR="00E53EA5">
        <w:t>is committed to:</w:t>
      </w:r>
    </w:p>
    <w:p w14:paraId="18ABFF80" w14:textId="461DD6DB" w:rsidR="00E53EA5" w:rsidRDefault="00E53EA5" w:rsidP="00E916CC">
      <w:pPr>
        <w:pStyle w:val="BodyTextBullet1"/>
      </w:pPr>
      <w:r>
        <w:t xml:space="preserve">providing opportunities through the educational program for children to explore and experience the wider environment and broader </w:t>
      </w:r>
      <w:r w:rsidR="00E60D7E">
        <w:t>community</w:t>
      </w:r>
    </w:p>
    <w:p w14:paraId="1975A38D" w14:textId="2D287349" w:rsidR="00E53EA5" w:rsidRDefault="00E53EA5" w:rsidP="00E916CC">
      <w:pPr>
        <w:pStyle w:val="BodyTextBullet1"/>
      </w:pPr>
      <w:r>
        <w:t xml:space="preserve">ensuring that </w:t>
      </w:r>
      <w:r w:rsidR="00567B1A">
        <w:t>the in-</w:t>
      </w:r>
      <w:r w:rsidR="008904D7">
        <w:t>nature</w:t>
      </w:r>
      <w:r w:rsidR="00567B1A">
        <w:t xml:space="preserve"> </w:t>
      </w:r>
      <w:r w:rsidR="008904D7">
        <w:t>program</w:t>
      </w:r>
      <w:r>
        <w:t xml:space="preserve"> </w:t>
      </w:r>
      <w:r w:rsidR="008904D7">
        <w:t>is</w:t>
      </w:r>
      <w:r>
        <w:t xml:space="preserve"> accessible, affordable and contribute to children’s learning and development</w:t>
      </w:r>
    </w:p>
    <w:p w14:paraId="6F7DAAA6" w14:textId="6CECEB83" w:rsidR="008563ED" w:rsidRDefault="00E53EA5" w:rsidP="00E916CC">
      <w:pPr>
        <w:pStyle w:val="BodyTextBullet1"/>
      </w:pPr>
      <w:r>
        <w:t xml:space="preserve">ensuring the health, safety and wellbeing of children </w:t>
      </w:r>
      <w:proofErr w:type="gramStart"/>
      <w:r>
        <w:t>at all times</w:t>
      </w:r>
      <w:proofErr w:type="gramEnd"/>
      <w:r>
        <w:t xml:space="preserve">, </w:t>
      </w:r>
      <w:r w:rsidR="0068416E">
        <w:t xml:space="preserve">conducting </w:t>
      </w:r>
      <w:r w:rsidR="00AC58E7">
        <w:t xml:space="preserve">risk assessments and ensuring </w:t>
      </w:r>
      <w:r w:rsidR="002E4CA0">
        <w:t>authorisations</w:t>
      </w:r>
      <w:r w:rsidR="00E60D7E">
        <w:t xml:space="preserve"> are </w:t>
      </w:r>
      <w:r w:rsidR="002E4CA0">
        <w:t>obtained from parents/guardians</w:t>
      </w:r>
    </w:p>
    <w:p w14:paraId="6F054A8D" w14:textId="19168305" w:rsidR="00E53EA5" w:rsidRDefault="00E53EA5" w:rsidP="00E916CC">
      <w:pPr>
        <w:pStyle w:val="BodyTextBullet1"/>
      </w:pPr>
      <w:r>
        <w:t xml:space="preserve">providing adequate supervision of all children during </w:t>
      </w:r>
      <w:r w:rsidR="005035A6">
        <w:t xml:space="preserve">the </w:t>
      </w:r>
      <w:r w:rsidR="008904D7">
        <w:t xml:space="preserve">in-nature </w:t>
      </w:r>
      <w:r w:rsidR="005035A6">
        <w:t>program</w:t>
      </w:r>
    </w:p>
    <w:p w14:paraId="1D32870E" w14:textId="1BFE2306" w:rsidR="00A95F87" w:rsidRDefault="00E53EA5" w:rsidP="00E916CC">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1B50DEFE"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w:t>
      </w:r>
      <w:r w:rsidRPr="00712DE1">
        <w:t>others attending the</w:t>
      </w:r>
      <w:r w:rsidR="001B0EAE" w:rsidRPr="00712DE1">
        <w:t xml:space="preserve"> in</w:t>
      </w:r>
      <w:r w:rsidR="00712DE1" w:rsidRPr="00712DE1">
        <w:t>-nature</w:t>
      </w:r>
      <w:r w:rsidRPr="00712DE1">
        <w:t xml:space="preserve"> program </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EB9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495"/>
        <w:gridCol w:w="708"/>
        <w:gridCol w:w="708"/>
        <w:gridCol w:w="708"/>
        <w:gridCol w:w="707"/>
        <w:gridCol w:w="741"/>
      </w:tblGrid>
      <w:tr w:rsidR="005376E1" w14:paraId="4115659C" w14:textId="77777777" w:rsidTr="723444A8">
        <w:trPr>
          <w:cnfStyle w:val="100000000000" w:firstRow="1" w:lastRow="0" w:firstColumn="0" w:lastColumn="0" w:oddVBand="0" w:evenVBand="0" w:oddHBand="0" w:evenHBand="0" w:firstRowFirstColumn="0" w:firstRowLastColumn="0" w:lastRowFirstColumn="0" w:lastRowLastColumn="0"/>
          <w:cantSplit/>
          <w:trHeight w:val="3011"/>
        </w:trPr>
        <w:tc>
          <w:tcPr>
            <w:tcW w:w="5495"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708"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741"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723444A8">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t>R</w:t>
            </w:r>
            <w:r>
              <w:t xml:space="preserve"> indicates legislation requirement, and should not be deleted</w:t>
            </w:r>
          </w:p>
        </w:tc>
      </w:tr>
      <w:tr w:rsidR="005376E1" w14:paraId="76091754" w14:textId="77777777" w:rsidTr="723444A8">
        <w:tc>
          <w:tcPr>
            <w:tcW w:w="5495" w:type="dxa"/>
            <w:tcBorders>
              <w:top w:val="single" w:sz="4" w:space="0" w:color="B6BD37"/>
              <w:left w:val="single" w:sz="4" w:space="0" w:color="B6BD37"/>
              <w:bottom w:val="single" w:sz="4" w:space="0" w:color="B6BD37"/>
              <w:right w:val="single" w:sz="4" w:space="0" w:color="B6BD37"/>
            </w:tcBorders>
            <w:hideMark/>
          </w:tcPr>
          <w:p w14:paraId="6CE7E404" w14:textId="2214C815" w:rsidR="005376E1" w:rsidRDefault="3EA81F89" w:rsidP="00BD4CBB">
            <w:pPr>
              <w:pStyle w:val="ListParagraph"/>
              <w:framePr w:hSpace="0" w:wrap="auto" w:vAnchor="margin" w:hAnchor="text" w:xAlign="left" w:yAlign="inline"/>
            </w:pPr>
            <w:r>
              <w:t>D</w:t>
            </w:r>
            <w:r w:rsidR="6828E213">
              <w:t xml:space="preserve">eveloping </w:t>
            </w:r>
            <w:r w:rsidR="00DA688E">
              <w:t>an</w:t>
            </w:r>
            <w:r w:rsidR="00994406">
              <w:t xml:space="preserve"> </w:t>
            </w:r>
            <w:r w:rsidR="00712DE1">
              <w:rPr>
                <w:rStyle w:val="PolicyNameChar"/>
              </w:rPr>
              <w:t>In-nature</w:t>
            </w:r>
            <w:r w:rsidR="6828E213" w:rsidRPr="27B042F6">
              <w:rPr>
                <w:rStyle w:val="PolicyNameChar"/>
              </w:rPr>
              <w:t xml:space="preserve"> Policy</w:t>
            </w:r>
            <w:r w:rsidR="6828E213">
              <w:t xml:space="preserve"> in consultation with the </w:t>
            </w:r>
            <w:r w:rsidR="3B0A2107">
              <w:t>n</w:t>
            </w:r>
            <w:r w:rsidR="6828E213">
              <w:t xml:space="preserve">ominated </w:t>
            </w:r>
            <w:r w:rsidR="3B0A2107">
              <w:t>s</w:t>
            </w:r>
            <w:r w:rsidR="6828E213">
              <w:t>upervisor, staff and parents/guardians at the service</w:t>
            </w:r>
            <w:r w:rsidR="00B16878">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D43D8F" w14:paraId="2EF7D03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5D0E5A7" w14:textId="39B66336" w:rsidR="00D43D8F" w:rsidRDefault="00D43D8F" w:rsidP="00BD4CBB">
            <w:pPr>
              <w:pStyle w:val="ListParagraph"/>
              <w:framePr w:hSpace="0" w:wrap="auto" w:vAnchor="margin" w:hAnchor="text" w:xAlign="left" w:yAlign="inline"/>
            </w:pPr>
            <w:r>
              <w:t>E</w:t>
            </w:r>
            <w:r w:rsidRPr="00B4657B">
              <w:t xml:space="preserve">nsuring that staff, volunteers, students and others at the service are provided with a copy of the </w:t>
            </w:r>
            <w:r w:rsidR="00C34F44">
              <w:rPr>
                <w:rStyle w:val="PolicyNameChar"/>
              </w:rPr>
              <w:t>In-nature</w:t>
            </w:r>
            <w:r w:rsidR="00C065A8">
              <w:rPr>
                <w:rStyle w:val="PolicyNameChar"/>
              </w:rPr>
              <w:t xml:space="preserve"> </w:t>
            </w:r>
            <w:r w:rsidRPr="007B4669">
              <w:rPr>
                <w:rStyle w:val="PolicyNameChar"/>
              </w:rPr>
              <w:t xml:space="preserve">Policy </w:t>
            </w:r>
            <w:r w:rsidRPr="00C065A8">
              <w:rPr>
                <w:rStyle w:val="BODYTEXTELAAChar"/>
              </w:rPr>
              <w:t>and</w:t>
            </w:r>
            <w:r w:rsidRPr="007B4669">
              <w:rPr>
                <w:rStyle w:val="PolicyNameChar"/>
              </w:rPr>
              <w:t xml:space="preserve"> </w:t>
            </w:r>
            <w:r w:rsidRPr="00B4657B">
              <w:t>comply with its requirements</w:t>
            </w:r>
            <w:r w:rsidR="0036160B">
              <w:t xml:space="preserve"> </w:t>
            </w:r>
            <w:r w:rsidR="0036160B" w:rsidRPr="0036160B">
              <w:rPr>
                <w:rStyle w:val="RegulationLawChar"/>
              </w:rPr>
              <w:t>(Regulation 171)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DA688E" w14:paraId="0930B41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6AC8686" w14:textId="0F7D2406" w:rsidR="00DA688E" w:rsidRDefault="00D91D27" w:rsidP="00BD4CBB">
            <w:pPr>
              <w:pStyle w:val="ListParagraph"/>
              <w:framePr w:hSpace="0" w:wrap="auto" w:vAnchor="margin" w:hAnchor="text" w:xAlign="left" w:yAlign="inline"/>
            </w:pPr>
            <w:r>
              <w:lastRenderedPageBreak/>
              <w:t>Ensuring f</w:t>
            </w:r>
            <w:r w:rsidRPr="00D91D27">
              <w:t xml:space="preserve">amilies </w:t>
            </w:r>
            <w:r>
              <w:t xml:space="preserve">are </w:t>
            </w:r>
            <w:r w:rsidRPr="00D91D27">
              <w:t xml:space="preserve">given all the information </w:t>
            </w:r>
            <w:r>
              <w:t xml:space="preserve">regarding the in-nature program </w:t>
            </w:r>
            <w:r w:rsidRPr="00D91D27">
              <w:t>prior to enrolling their child at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B1909A" w14:textId="3894EACE" w:rsidR="00DA688E" w:rsidRPr="00F47626" w:rsidRDefault="00710C4B" w:rsidP="00D43D8F">
            <w:pPr>
              <w:pStyle w:val="Tick"/>
              <w:rPr>
                <w:rFonts w:ascii="Abadi" w:hAnsi="Abadi"/>
                <w:b/>
                <w:bCs/>
              </w:rPr>
            </w:pPr>
            <w:r>
              <w:rPr>
                <w:rFonts w:ascii="Symbol" w:eastAsia="Symbol" w:hAnsi="Symbol" w:cs="Symbol"/>
                <w:b/>
                <w:bCs/>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05608C" w14:textId="4400B6C7" w:rsidR="00DA688E" w:rsidRDefault="00710C4B" w:rsidP="00D43D8F">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55DDC3" w14:textId="77777777" w:rsidR="00DA688E" w:rsidRDefault="00DA688E" w:rsidP="00D43D8F">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941E8" w14:textId="77777777" w:rsidR="00DA688E" w:rsidRDefault="00DA688E" w:rsidP="00D43D8F">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D2205F" w14:textId="77777777" w:rsidR="00DA688E" w:rsidRDefault="00DA688E" w:rsidP="00D43D8F">
            <w:pPr>
              <w:pStyle w:val="Tick"/>
              <w:rPr>
                <w:rFonts w:ascii="Symbol" w:eastAsia="Symbol" w:hAnsi="Symbol" w:cs="Symbol"/>
              </w:rPr>
            </w:pPr>
          </w:p>
        </w:tc>
      </w:tr>
      <w:tr w:rsidR="006E3AA7" w14:paraId="7887B17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BD4CBB">
            <w:pPr>
              <w:pStyle w:val="ListParagraph"/>
              <w:framePr w:hSpace="0" w:wrap="auto" w:vAnchor="margin" w:hAnchor="text" w:xAlign="left" w:yAlign="inline"/>
            </w:pPr>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6A1D7C" w14:paraId="09C834A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FA5B33A" w14:textId="6DCF0A80" w:rsidR="006A1D7C" w:rsidRDefault="006A1D7C" w:rsidP="00BD4CBB">
            <w:pPr>
              <w:pStyle w:val="ListParagraph"/>
              <w:framePr w:hSpace="0" w:wrap="auto" w:vAnchor="margin" w:hAnchor="text" w:xAlign="left" w:yAlign="inline"/>
            </w:pPr>
            <w:r>
              <w:t>E</w:t>
            </w:r>
            <w:r w:rsidRPr="007D2804">
              <w:t xml:space="preserve">nsuring that a child does not leave the service premises on </w:t>
            </w:r>
            <w:r w:rsidR="005E70E8">
              <w:t>the in-nature program</w:t>
            </w:r>
            <w:r w:rsidRPr="007D2804">
              <w:t xml:space="preserve">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D986BF" w14:textId="3AD2D26D" w:rsidR="006A1D7C" w:rsidRPr="00F47626" w:rsidRDefault="005E70E8" w:rsidP="006E3AA7">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131C95" w14:textId="44DF783D" w:rsidR="006A1D7C" w:rsidRDefault="005E70E8" w:rsidP="006E3AA7">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3C801B" w14:textId="4C14916E" w:rsidR="006A1D7C" w:rsidRDefault="005E70E8" w:rsidP="006E3AA7">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0B6EF1" w14:textId="77777777" w:rsidR="006A1D7C" w:rsidRDefault="006A1D7C" w:rsidP="006E3AA7">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BD2F0" w14:textId="4C1BF78F" w:rsidR="006A1D7C" w:rsidRDefault="005E70E8" w:rsidP="006E3AA7">
            <w:pPr>
              <w:pStyle w:val="Tick"/>
              <w:rPr>
                <w:rFonts w:ascii="Symbol" w:eastAsia="Symbol" w:hAnsi="Symbol" w:cs="Symbol"/>
              </w:rPr>
            </w:pPr>
            <w:r>
              <w:rPr>
                <w:rFonts w:ascii="Symbol" w:eastAsia="Symbol" w:hAnsi="Symbol" w:cs="Symbol"/>
              </w:rPr>
              <w:t>Ö</w:t>
            </w:r>
          </w:p>
        </w:tc>
      </w:tr>
      <w:tr w:rsidR="001C1025" w14:paraId="12E71B3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BD4CBB">
            <w:pPr>
              <w:pStyle w:val="ListParagraph"/>
              <w:framePr w:hSpace="0" w:wrap="auto" w:vAnchor="margin" w:hAnchor="text" w:xAlign="left" w:yAlign="inline"/>
            </w:pPr>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6540F8" w14:paraId="19DDC3B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B202A1B" w14:textId="15CEEF25" w:rsidR="006540F8" w:rsidRDefault="006540F8" w:rsidP="00BD4CBB">
            <w:pPr>
              <w:pStyle w:val="ListParagraph"/>
              <w:framePr w:hSpace="0" w:wrap="auto" w:vAnchor="margin" w:hAnchor="text" w:xAlign="left" w:yAlign="inline"/>
            </w:pPr>
            <w:r>
              <w:t>E</w:t>
            </w:r>
            <w:r w:rsidRPr="00E20DF3">
              <w:t xml:space="preserve">nsuring that the number of children attending </w:t>
            </w:r>
            <w:r w:rsidR="005E70E8">
              <w:t>the in-nature program</w:t>
            </w:r>
            <w:r w:rsidRPr="00E20DF3">
              <w:t xml:space="preserve"> does not exceed the number for which service approval has been granted on that day</w:t>
            </w:r>
            <w: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6DD9ABB" w14:textId="06EB1614" w:rsidR="006540F8" w:rsidRDefault="006540F8" w:rsidP="00BD4CBB">
            <w:pPr>
              <w:pStyle w:val="ListParagraph"/>
              <w:framePr w:hSpace="0" w:wrap="auto" w:vAnchor="margin" w:hAnchor="text" w:xAlign="left" w:yAlign="inline"/>
            </w:pPr>
            <w:r>
              <w:t>E</w:t>
            </w:r>
            <w:r w:rsidRPr="00F14455">
              <w:t xml:space="preserve">nsuring that educator-to-child ratios are </w:t>
            </w:r>
            <w:proofErr w:type="gramStart"/>
            <w:r w:rsidRPr="00F14455">
              <w:t>maintained at all times</w:t>
            </w:r>
            <w:proofErr w:type="gramEnd"/>
            <w:r w:rsidRPr="00F14455">
              <w:t xml:space="preserve">, including during </w:t>
            </w:r>
            <w:r w:rsidR="0009618D">
              <w:t xml:space="preserve">the in-nature program </w:t>
            </w:r>
            <w:r w:rsidRPr="00337032">
              <w:rPr>
                <w:rStyle w:val="RegulationLawChar"/>
              </w:rPr>
              <w:t>(Regulations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BD4CBB">
            <w:pPr>
              <w:pStyle w:val="ListParagraph"/>
              <w:framePr w:hSpace="0" w:wrap="auto" w:vAnchor="margin" w:hAnchor="text" w:xAlign="left" w:yAlign="inline"/>
            </w:pPr>
            <w:r>
              <w:t>E</w:t>
            </w:r>
            <w:r w:rsidRPr="001E72BE">
              <w:t xml:space="preserve">nsuring that children are adequately supervised </w:t>
            </w:r>
            <w:r w:rsidRPr="007B4669">
              <w:rPr>
                <w:rStyle w:val="RefertoSourceDefinitionsAttachmentChar"/>
              </w:rPr>
              <w:t>(</w:t>
            </w:r>
            <w:proofErr w:type="gramStart"/>
            <w:r w:rsidRPr="007B4669">
              <w:rPr>
                <w:rStyle w:val="RefertoSourceDefinitionsAttachmentChar"/>
              </w:rPr>
              <w:t xml:space="preserve">refer to Definitions) </w:t>
            </w:r>
            <w:r w:rsidRPr="001E72BE">
              <w:t>at all times</w:t>
            </w:r>
            <w:proofErr w:type="gramEnd"/>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E75F077" w14:textId="591D2D26" w:rsidR="004C18CC" w:rsidRDefault="004C18CC" w:rsidP="00BD4CBB">
            <w:pPr>
              <w:pStyle w:val="ListParagraph"/>
              <w:framePr w:hSpace="0" w:wrap="auto" w:vAnchor="margin" w:hAnchor="text" w:xAlign="left" w:yAlign="inline"/>
            </w:pPr>
            <w:r>
              <w:t>E</w:t>
            </w:r>
            <w:r w:rsidRPr="00C95A97">
              <w:t xml:space="preserve">nsuring that parents/guardians, volunteers, students and all adults participating in </w:t>
            </w:r>
            <w:r w:rsidR="0009618D">
              <w:t>the in-nature program</w:t>
            </w:r>
            <w:r w:rsidRPr="00C95A97">
              <w:t xml:space="preserve"> are adequately </w:t>
            </w:r>
            <w:proofErr w:type="gramStart"/>
            <w:r w:rsidRPr="00C95A97">
              <w:t>supervised at all times</w:t>
            </w:r>
            <w:proofErr w:type="gramEnd"/>
            <w:r w:rsidRPr="00C95A97">
              <w:t xml:space="preserve"> and are not left with sole supervision of individual children or groups of children </w:t>
            </w:r>
            <w:r w:rsidRPr="00CA13E4">
              <w:rPr>
                <w:rStyle w:val="PolicyNameChar"/>
              </w:rPr>
              <w:t>(refer to Participation of Volunteers and Students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6316E4C" w14:textId="6042C836" w:rsidR="004C18CC" w:rsidRDefault="4F163CEF" w:rsidP="00BD4CBB">
            <w:pPr>
              <w:pStyle w:val="ListParagraph"/>
              <w:framePr w:hSpace="0" w:wrap="auto" w:vAnchor="margin" w:hAnchor="text" w:xAlign="left" w:yAlign="inline"/>
            </w:pPr>
            <w:r>
              <w:t xml:space="preserve">Ensuring that a risk assessment </w:t>
            </w:r>
            <w:r w:rsidRPr="27B042F6">
              <w:rPr>
                <w:rStyle w:val="RefertoSourceDefinitionsAttachmentChar"/>
              </w:rPr>
              <w:t>(refer to Definitions)</w:t>
            </w:r>
            <w:r>
              <w:t xml:space="preserve"> is carried out for </w:t>
            </w:r>
            <w:r w:rsidR="00B242E0" w:rsidRPr="00B242E0">
              <w:t xml:space="preserve">the in-nature program </w:t>
            </w:r>
            <w:r w:rsidRPr="27B042F6">
              <w:rPr>
                <w:rStyle w:val="RegulationLawChar"/>
              </w:rPr>
              <w:t xml:space="preserve">(in accordance with Regulation 101) </w:t>
            </w:r>
            <w:r>
              <w:t xml:space="preserve">before authorisation is sought from parents/guardians </w:t>
            </w:r>
            <w:r w:rsidRPr="27B042F6">
              <w:rPr>
                <w:rStyle w:val="RegulationLawChar"/>
              </w:rPr>
              <w:t>(Regulation 100)</w:t>
            </w:r>
            <w:r w:rsidR="00C34046">
              <w:rPr>
                <w:rStyle w:val="RegulationLawChar"/>
              </w:rPr>
              <w:t xml:space="preserve">, </w:t>
            </w:r>
            <w:r w:rsidR="00C34046" w:rsidRPr="006774F9">
              <w:t xml:space="preserve">including </w:t>
            </w:r>
            <w:r w:rsidR="006774F9" w:rsidRPr="006774F9">
              <w:t xml:space="preserve">suitability of </w:t>
            </w:r>
            <w:r w:rsidR="00062523">
              <w:t>location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74364BFE" w:rsidR="004C18CC" w:rsidRDefault="004C18CC" w:rsidP="004C18CC">
            <w:pPr>
              <w:pStyle w:val="Tick"/>
            </w:pPr>
          </w:p>
        </w:tc>
      </w:tr>
      <w:tr w:rsidR="004C18CC" w14:paraId="5C11115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DD8A058" w14:textId="0B21A794" w:rsidR="004C18CC" w:rsidRDefault="004C18CC" w:rsidP="00BD4CBB">
            <w:pPr>
              <w:pStyle w:val="ListParagraph"/>
              <w:framePr w:hSpace="0" w:wrap="auto" w:vAnchor="margin" w:hAnchor="text" w:xAlign="left" w:yAlign="inline"/>
            </w:pPr>
            <w:r>
              <w:t>E</w:t>
            </w:r>
            <w:r w:rsidRPr="00FF74DF">
              <w:t xml:space="preserve">nsuring the risk assessment </w:t>
            </w:r>
            <w:r w:rsidRPr="00CA13E4">
              <w:rPr>
                <w:rStyle w:val="RefertoSourceDefinitionsAttachmentChar"/>
              </w:rPr>
              <w:t xml:space="preserve">(refer to Definitions) </w:t>
            </w:r>
            <w:r w:rsidRPr="00FF74DF">
              <w:t xml:space="preserve">identifies and assesses the risks, specifies how these will be managed and/or minimised, and includes all details required by </w:t>
            </w:r>
            <w:r w:rsidRPr="00CA13E4">
              <w:rPr>
                <w:rStyle w:val="RegulationLawChar"/>
              </w:rPr>
              <w:t>Regulation 101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5D38303" w14:textId="64328F69" w:rsidR="004C18CC" w:rsidRDefault="004C18CC" w:rsidP="00BD4CBB">
            <w:pPr>
              <w:pStyle w:val="ListParagraph"/>
              <w:framePr w:hSpace="0" w:wrap="auto" w:vAnchor="margin" w:hAnchor="text" w:xAlign="left" w:yAlign="inline"/>
            </w:pPr>
            <w:r>
              <w:t>D</w:t>
            </w:r>
            <w:r w:rsidRPr="003159EB">
              <w:t xml:space="preserve">eveloping strategies to improve children’s safety in </w:t>
            </w:r>
            <w:r w:rsidR="006774F9" w:rsidRPr="003159EB">
              <w:t>high-risk</w:t>
            </w:r>
            <w:r w:rsidRPr="003159EB">
              <w:t xml:space="preserve"> situations such as</w:t>
            </w:r>
            <w:r w:rsidR="007A5451">
              <w:t xml:space="preserve"> bushland,</w:t>
            </w:r>
            <w:r w:rsidRPr="003159EB">
              <w:t xml:space="preserve"> near water or near a road </w:t>
            </w:r>
            <w:r w:rsidRPr="00CA13E4">
              <w:rPr>
                <w:rStyle w:val="PolicyNameChar"/>
              </w:rPr>
              <w:t>(refer to Supervision of Children Policy, Water Safety Policy and 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414967C" w14:textId="45BDB33E" w:rsidR="004C18CC" w:rsidRDefault="004C18CC" w:rsidP="00BD4CBB">
            <w:pPr>
              <w:pStyle w:val="ListParagraph"/>
              <w:framePr w:hSpace="0" w:wrap="auto" w:vAnchor="margin" w:hAnchor="text" w:xAlign="left" w:yAlign="inline"/>
            </w:pPr>
            <w:r>
              <w:t xml:space="preserve">Ensuring a new risk assessment is completed when circumstances change for </w:t>
            </w:r>
            <w:r w:rsidR="0014051A" w:rsidRPr="0014051A">
              <w:t>the in-nature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9846DC" w14:paraId="1F2D6BD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6B94646" w14:textId="2A19B843" w:rsidR="009846DC" w:rsidRDefault="009846DC" w:rsidP="00BD4CBB">
            <w:pPr>
              <w:pStyle w:val="ListParagraph"/>
              <w:framePr w:hSpace="0" w:wrap="auto" w:vAnchor="margin" w:hAnchor="text" w:xAlign="left" w:yAlign="inline"/>
            </w:pPr>
            <w:r>
              <w:lastRenderedPageBreak/>
              <w:t xml:space="preserve">Ensuring </w:t>
            </w:r>
            <w:r w:rsidRPr="00D67AE7">
              <w:t>Child Safe Principles</w:t>
            </w:r>
            <w:r>
              <w:t xml:space="preserve"> are included when undertaking risk assessments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C9A20D" w14:textId="474446BB" w:rsidR="009846DC" w:rsidRPr="00F47626" w:rsidRDefault="009846DC" w:rsidP="009846DC">
            <w:pPr>
              <w:pStyle w:val="Tick"/>
              <w:rPr>
                <w:rFonts w:ascii="Abadi" w:hAnsi="Abadi"/>
                <w:b/>
                <w:bCs/>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AB686" w14:textId="215A49A7" w:rsidR="009846DC" w:rsidRDefault="009846DC"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18F870" w14:textId="1FC85DB7"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FBEA7"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41B79B" w14:textId="64C00B59" w:rsidR="009846DC" w:rsidRDefault="009846DC" w:rsidP="009846DC">
            <w:pPr>
              <w:pStyle w:val="Tick"/>
            </w:pPr>
            <w:r>
              <w:rPr>
                <w:rFonts w:ascii="Symbol" w:eastAsia="Symbol" w:hAnsi="Symbol" w:cs="Symbol"/>
              </w:rPr>
              <w:t>Ö</w:t>
            </w:r>
          </w:p>
        </w:tc>
      </w:tr>
      <w:tr w:rsidR="00BD4CBB" w14:paraId="07133A91"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8D11C6C" w14:textId="637569CB" w:rsidR="00BD4CBB" w:rsidRPr="00FB1482" w:rsidRDefault="00076A39" w:rsidP="00BD4CBB">
            <w:pPr>
              <w:pStyle w:val="ListParagraph"/>
              <w:framePr w:hSpace="0" w:wrap="auto" w:vAnchor="margin" w:hAnchor="text" w:xAlign="left" w:yAlign="inline"/>
            </w:pPr>
            <w:r w:rsidRPr="00FB1482">
              <w:t xml:space="preserve">Ensuring there are sufficient service-issued devices available </w:t>
            </w:r>
            <w:r w:rsidR="00794468" w:rsidRPr="00FB1482">
              <w:t xml:space="preserve">during in </w:t>
            </w:r>
            <w:r w:rsidRPr="00FB1482">
              <w:t>nature programs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3C2916" w14:textId="2A68784C" w:rsidR="00BD4CBB" w:rsidRDefault="00794468" w:rsidP="009846DC">
            <w:pPr>
              <w:pStyle w:val="Tick"/>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010045" w14:textId="04DBD680" w:rsidR="00BD4CBB" w:rsidRDefault="00794468"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741149" w14:textId="77777777" w:rsidR="00BD4CBB" w:rsidRDefault="00BD4CBB"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C7FC87" w14:textId="77777777" w:rsidR="00BD4CBB" w:rsidRDefault="00BD4CBB"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2FAD2B" w14:textId="77777777" w:rsidR="00BD4CBB" w:rsidRDefault="00BD4CBB" w:rsidP="009846DC">
            <w:pPr>
              <w:pStyle w:val="Tick"/>
              <w:rPr>
                <w:rFonts w:ascii="Symbol" w:eastAsia="Symbol" w:hAnsi="Symbol" w:cs="Symbol"/>
              </w:rPr>
            </w:pPr>
          </w:p>
        </w:tc>
      </w:tr>
      <w:tr w:rsidR="00207BE0" w14:paraId="40384BF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BE884C3" w14:textId="066109DF" w:rsidR="00207BE0" w:rsidRPr="00FB1482" w:rsidRDefault="00207BE0" w:rsidP="00207BE0">
            <w:pPr>
              <w:pStyle w:val="ListParagraph"/>
              <w:framePr w:hSpace="0" w:wrap="auto" w:vAnchor="margin" w:hAnchor="text" w:xAlign="left" w:yAlign="inline"/>
            </w:pPr>
            <w:r w:rsidRPr="00FB1482">
              <w:t>Ensuring that only service-issued devices record images of children during in nature programs</w:t>
            </w:r>
            <w:r w:rsidR="00A47BA2" w:rsidRPr="00FB1482">
              <w:t xml:space="preserve"> </w:t>
            </w:r>
            <w:r w:rsidR="00A47BA2" w:rsidRPr="00FB1482">
              <w:rPr>
                <w:rStyle w:val="RefertoSourceDefinitionsAttachmentChar"/>
              </w:rPr>
              <w:t xml:space="preserve">(refer to Safe Use </w:t>
            </w:r>
            <w:r w:rsidR="00C738A8" w:rsidRPr="00FB1482">
              <w:rPr>
                <w:rStyle w:val="RefertoSourceDefinitionsAttachmentChar"/>
              </w:rPr>
              <w:t xml:space="preserve">of Digital Technologies and Online </w:t>
            </w:r>
            <w:r w:rsidR="00041F01" w:rsidRPr="00FB1482">
              <w:rPr>
                <w:rStyle w:val="RefertoSourceDefinitionsAttachmentChar"/>
              </w:rPr>
              <w:t>Environments)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3A0ACD" w14:textId="7EB494F3" w:rsidR="00207BE0" w:rsidRDefault="00207BE0" w:rsidP="00207BE0">
            <w:pPr>
              <w:pStyle w:val="Tick"/>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BD2BC4" w14:textId="70C32855" w:rsidR="00207BE0" w:rsidRDefault="00207BE0" w:rsidP="00207BE0">
            <w:pPr>
              <w:pStyle w:val="Tick"/>
              <w:rPr>
                <w:rFonts w:ascii="Abadi" w:eastAsia="Symbol" w:hAnsi="Abadi"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5017B" w14:textId="77777777" w:rsidR="00207BE0" w:rsidRDefault="00207BE0" w:rsidP="00207BE0">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68828" w14:textId="77777777" w:rsidR="00207BE0" w:rsidRDefault="00207BE0" w:rsidP="00207BE0">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20A0C" w14:textId="77777777" w:rsidR="00207BE0" w:rsidRDefault="00207BE0" w:rsidP="00207BE0">
            <w:pPr>
              <w:pStyle w:val="Tick"/>
              <w:rPr>
                <w:rFonts w:ascii="Symbol" w:eastAsia="Symbol" w:hAnsi="Symbol" w:cs="Symbol"/>
              </w:rPr>
            </w:pPr>
          </w:p>
        </w:tc>
      </w:tr>
      <w:tr w:rsidR="009846DC" w14:paraId="0394A56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AB55E28" w14:textId="5A292781" w:rsidR="009846DC" w:rsidRPr="00BD4CBB" w:rsidRDefault="009846DC" w:rsidP="00BD4CBB">
            <w:pPr>
              <w:pStyle w:val="ListParagraph"/>
              <w:framePr w:hSpace="0" w:wrap="auto" w:vAnchor="margin" w:hAnchor="text" w:xAlign="left" w:yAlign="inline"/>
            </w:pPr>
            <w:r w:rsidRPr="00BD4CBB">
              <w:t>Ensuring emergency plans are in place, which allow each child to be easily removed from any in-nature site in the case of an emergency and be reviewed regularly.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E9FD1A" w14:textId="77DD6D08" w:rsidR="009846DC" w:rsidRPr="00F47626" w:rsidRDefault="009846DC"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F7662" w14:textId="04ACBEB3" w:rsidR="009846DC" w:rsidRDefault="009846DC"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D6052" w14:textId="721C96FE"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51802"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66E610" w14:textId="4DD9706E" w:rsidR="009846DC" w:rsidRDefault="009846DC" w:rsidP="009846DC">
            <w:pPr>
              <w:pStyle w:val="Tick"/>
            </w:pPr>
            <w:r>
              <w:rPr>
                <w:rFonts w:ascii="Symbol" w:eastAsia="Symbol" w:hAnsi="Symbol" w:cs="Symbol"/>
              </w:rPr>
              <w:t>Ö</w:t>
            </w:r>
          </w:p>
        </w:tc>
      </w:tr>
      <w:tr w:rsidR="009846DC" w14:paraId="5975BD6F"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C195634" w14:textId="68BBBCC2" w:rsidR="009846DC" w:rsidRPr="00BD4CBB" w:rsidRDefault="009846DC" w:rsidP="00BD4CBB">
            <w:pPr>
              <w:pStyle w:val="ListParagraph"/>
              <w:framePr w:hSpace="0" w:wrap="auto" w:vAnchor="margin" w:hAnchor="text" w:xAlign="left" w:yAlign="inline"/>
            </w:pPr>
            <w:r w:rsidRPr="00BD4CBB">
              <w:t xml:space="preserve">Develop procedures in response to forecast of extreme weather conditions </w:t>
            </w:r>
            <w:r w:rsidRPr="00BD4CBB">
              <w:rPr>
                <w:rStyle w:val="RefertoSourceDefinitionsAttachmentChar"/>
              </w:rPr>
              <w:t>(refer to Definitions)</w:t>
            </w:r>
            <w:r w:rsidRPr="00BD4CBB">
              <w:t xml:space="preserve"> and when to cancel the in-nature program, and ensuring that parents understand this process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0D0B1E" w14:textId="02CCEAD7" w:rsidR="009846DC" w:rsidRPr="00F47626" w:rsidRDefault="009846DC"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04C0C" w14:textId="0A59DB14" w:rsidR="009846DC" w:rsidRDefault="009846DC"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25381" w14:textId="34363EBF"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EA7254"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0BAA9" w14:textId="201203DD" w:rsidR="009846DC" w:rsidRDefault="009846DC" w:rsidP="009846DC">
            <w:pPr>
              <w:pStyle w:val="Tick"/>
            </w:pPr>
            <w:r>
              <w:rPr>
                <w:rFonts w:ascii="Symbol" w:eastAsia="Symbol" w:hAnsi="Symbol" w:cs="Symbol"/>
              </w:rPr>
              <w:t>Ö</w:t>
            </w:r>
          </w:p>
        </w:tc>
      </w:tr>
      <w:tr w:rsidR="009846DC" w14:paraId="5564EEA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995D2EA" w14:textId="1F9786A6" w:rsidR="00F32A69" w:rsidRPr="00BD4CBB" w:rsidRDefault="00F32A69" w:rsidP="00BD4CBB">
            <w:pPr>
              <w:pStyle w:val="ListParagraph"/>
              <w:framePr w:hSpace="0" w:wrap="auto" w:vAnchor="margin" w:hAnchor="text" w:xAlign="left" w:yAlign="inline"/>
            </w:pPr>
            <w:r w:rsidRPr="00BD4CBB">
              <w:t>Ensuring in</w:t>
            </w:r>
            <w:r w:rsidR="008A57FF" w:rsidRPr="00BD4CBB">
              <w:t xml:space="preserve">cident, injury trauma and illness procedures are followed </w:t>
            </w:r>
            <w:r w:rsidR="006B2564" w:rsidRPr="00BD4CBB">
              <w:t>during</w:t>
            </w:r>
            <w:r w:rsidR="008A57FF" w:rsidRPr="00BD4CBB">
              <w:t xml:space="preserve"> the in-nature program </w:t>
            </w:r>
            <w:r w:rsidR="006B2564" w:rsidRPr="00BD4CBB">
              <w:rPr>
                <w:rStyle w:val="PolicyNameChar"/>
              </w:rPr>
              <w:t>(</w:t>
            </w:r>
            <w:r w:rsidR="008A57FF" w:rsidRPr="00BD4CBB">
              <w:rPr>
                <w:rStyle w:val="PolicyNameChar"/>
              </w:rPr>
              <w:t>refer to</w:t>
            </w:r>
            <w:r w:rsidR="006B2564" w:rsidRPr="00BD4CBB">
              <w:rPr>
                <w:rStyle w:val="PolicyNameChar"/>
              </w:rPr>
              <w:t xml:space="preserve">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C94841" w14:textId="63D24F2C" w:rsidR="009846DC" w:rsidRPr="00F47626" w:rsidRDefault="00FD425E"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5B902" w14:textId="163446EB" w:rsidR="009846DC" w:rsidRDefault="00FD425E"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F761EF" w14:textId="6E91697A" w:rsidR="009846DC" w:rsidRDefault="00FD425E"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74F05C"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35A76D" w14:textId="5B8871CB" w:rsidR="009846DC" w:rsidRDefault="00FD425E" w:rsidP="009846DC">
            <w:pPr>
              <w:pStyle w:val="Tick"/>
            </w:pPr>
            <w:r>
              <w:rPr>
                <w:rFonts w:ascii="Symbol" w:eastAsia="Symbol" w:hAnsi="Symbol" w:cs="Symbol"/>
              </w:rPr>
              <w:t>Ö</w:t>
            </w:r>
          </w:p>
        </w:tc>
      </w:tr>
      <w:tr w:rsidR="009846DC" w14:paraId="0FF5FDE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7E9A800" w14:textId="22103665" w:rsidR="009846DC" w:rsidRPr="00BD4CBB" w:rsidRDefault="009846DC" w:rsidP="00BD4CBB">
            <w:pPr>
              <w:pStyle w:val="ListParagraph"/>
              <w:framePr w:hSpace="0" w:wrap="auto" w:vAnchor="margin" w:hAnchor="text" w:xAlign="left" w:yAlign="inline"/>
            </w:pPr>
            <w:r w:rsidRPr="00BD4CBB">
              <w:t xml:space="preserve">Ensuring that staff </w:t>
            </w:r>
            <w:r w:rsidR="00A45E69" w:rsidRPr="00BD4CBB">
              <w:t xml:space="preserve">and volunteers </w:t>
            </w:r>
            <w:r w:rsidRPr="00BD4CBB">
              <w:t xml:space="preserve">comply with the service’s </w:t>
            </w:r>
            <w:r w:rsidRPr="00BD4CBB">
              <w:rPr>
                <w:rStyle w:val="PolicyNameChar"/>
              </w:rPr>
              <w:t>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9846DC" w:rsidRDefault="009846DC" w:rsidP="009846DC">
            <w:pPr>
              <w:pStyle w:val="Tick"/>
            </w:pPr>
            <w:r>
              <w:rPr>
                <w:rFonts w:ascii="Symbol" w:eastAsia="Symbol" w:hAnsi="Symbol" w:cs="Symbol"/>
              </w:rPr>
              <w:t>Ö</w:t>
            </w:r>
          </w:p>
        </w:tc>
      </w:tr>
      <w:tr w:rsidR="009846DC" w14:paraId="56702B6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B1A6926" w14:textId="57446B6C" w:rsidR="009846DC" w:rsidRPr="00BD4CBB" w:rsidRDefault="009846DC" w:rsidP="00BD4CBB">
            <w:pPr>
              <w:pStyle w:val="ListParagraph"/>
              <w:framePr w:hSpace="0" w:wrap="auto" w:vAnchor="margin" w:hAnchor="text" w:xAlign="left" w:yAlign="inline"/>
            </w:pPr>
            <w:r w:rsidRPr="00BD4CBB">
              <w:t xml:space="preserve">Encouraging parents/guardians to comply with the service’s </w:t>
            </w:r>
            <w:r w:rsidRPr="00BD4CBB">
              <w:rPr>
                <w:rStyle w:val="PolicyNameChar"/>
              </w:rPr>
              <w:t>Road Safety and Safe Transport Policy</w:t>
            </w:r>
            <w:r w:rsidR="0079205E">
              <w:rPr>
                <w:rStyle w:val="PolicyNameChar"/>
              </w:rPr>
              <w:t xml:space="preserve"> </w:t>
            </w:r>
            <w:r w:rsidR="0079205E" w:rsidRPr="008F5146">
              <w:rPr>
                <w:rStyle w:val="PolicyNameChar"/>
              </w:rPr>
              <w:t>and Safe Use of Digital Technologies and Online Environments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9846DC" w:rsidRDefault="009846DC" w:rsidP="009846DC">
            <w:pPr>
              <w:pStyle w:val="Tick"/>
            </w:pPr>
            <w:r>
              <w:rPr>
                <w:rFonts w:ascii="Symbol" w:eastAsia="Symbol" w:hAnsi="Symbol" w:cs="Symbol"/>
              </w:rPr>
              <w:t>Ö</w:t>
            </w:r>
          </w:p>
        </w:tc>
      </w:tr>
      <w:tr w:rsidR="009846DC" w14:paraId="5FDBA525"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368E675" w14:textId="7F4FB9D7" w:rsidR="009846DC" w:rsidRPr="00BD4CBB" w:rsidRDefault="009846DC" w:rsidP="00BD4CBB">
            <w:pPr>
              <w:pStyle w:val="ListParagraph"/>
              <w:framePr w:hSpace="0" w:wrap="auto" w:vAnchor="margin" w:hAnchor="text" w:xAlign="left" w:yAlign="inline"/>
            </w:pPr>
            <w:r w:rsidRPr="00BD4CBB">
              <w:t>Providing road safety education as part of the curriculum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9846DC" w:rsidRDefault="009846DC" w:rsidP="009846DC">
            <w:pPr>
              <w:pStyle w:val="Tick"/>
            </w:pPr>
          </w:p>
        </w:tc>
      </w:tr>
      <w:tr w:rsidR="009846DC" w14:paraId="46F2202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BA277F8" w14:textId="7FA92065" w:rsidR="002D21F4" w:rsidRPr="00BD4CBB" w:rsidRDefault="00530EA3" w:rsidP="00BD4CBB">
            <w:pPr>
              <w:pStyle w:val="ListParagraph"/>
              <w:framePr w:hSpace="0" w:wrap="auto" w:vAnchor="margin" w:hAnchor="text" w:xAlign="left" w:yAlign="inline"/>
            </w:pPr>
            <w:r w:rsidRPr="00BD4CBB">
              <w:t>Ensuring that adequate</w:t>
            </w:r>
            <w:r w:rsidR="008F1538" w:rsidRPr="00BD4CBB">
              <w:t xml:space="preserve">, </w:t>
            </w:r>
            <w:r w:rsidRPr="00BD4CBB">
              <w:t>developmentally and age-appropriate toilet, handwashing and drying facilities are provided for use by the children.</w:t>
            </w:r>
            <w:r w:rsidR="00D06FF3" w:rsidRPr="00BD4CBB">
              <w:t xml:space="preserve"> </w:t>
            </w:r>
            <w:r w:rsidR="008170CF" w:rsidRPr="00BD4CBB">
              <w:t>If children</w:t>
            </w:r>
            <w:r w:rsidR="005F71E2" w:rsidRPr="00BD4CBB">
              <w:t xml:space="preserve"> who wear nappies</w:t>
            </w:r>
            <w:r w:rsidR="1739BE11" w:rsidRPr="00BD4CBB">
              <w:t xml:space="preserve"> are present</w:t>
            </w:r>
            <w:r w:rsidR="005F71E2" w:rsidRPr="00BD4CBB">
              <w:t>, ensuring that adequate and appropriate hygienic facilities are available for nappy changing.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E123CF" w14:textId="28709255" w:rsidR="009846DC" w:rsidRDefault="008170CF" w:rsidP="009846DC">
            <w:pPr>
              <w:pStyle w:val="Tick"/>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279750" w14:textId="01AA9AF4" w:rsidR="009846DC" w:rsidRDefault="008170CF"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E4AD1B" w14:textId="738EBBC3" w:rsidR="009846DC" w:rsidRDefault="009846DC"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D1C4DF"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7A4D3E" w14:textId="77777777" w:rsidR="009846DC" w:rsidRDefault="009846DC" w:rsidP="009846DC">
            <w:pPr>
              <w:pStyle w:val="Tick"/>
            </w:pPr>
          </w:p>
        </w:tc>
      </w:tr>
      <w:tr w:rsidR="009846DC" w14:paraId="06D927C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5672007" w14:textId="1137219F" w:rsidR="009846DC" w:rsidRPr="00E925F7" w:rsidRDefault="009846DC" w:rsidP="00BD4CBB">
            <w:pPr>
              <w:pStyle w:val="ListParagraph"/>
              <w:framePr w:hSpace="0" w:wrap="auto" w:vAnchor="margin" w:hAnchor="text" w:xAlign="left" w:yAlign="inline"/>
              <w:rPr>
                <w:rStyle w:val="PolicyNameChar"/>
              </w:rPr>
            </w:pPr>
            <w:r>
              <w:t xml:space="preserve">Ensuring that </w:t>
            </w:r>
            <w:r w:rsidRPr="0014051A">
              <w:t xml:space="preserve">the in-nature program </w:t>
            </w:r>
            <w:r>
              <w:t xml:space="preserve">is based on an approved learning framework, the developmental needs, interests and experiences of each child, and </w:t>
            </w:r>
            <w:proofErr w:type="gramStart"/>
            <w:r>
              <w:t>take into account</w:t>
            </w:r>
            <w:proofErr w:type="gramEnd"/>
            <w:r>
              <w:t xml:space="preserve"> the individual differences of each child </w:t>
            </w:r>
            <w:r w:rsidRPr="2F8BF387">
              <w:rPr>
                <w:rStyle w:val="PolicyNameChar"/>
              </w:rPr>
              <w:t>(refer to Curriculum Development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9846DC" w:rsidRDefault="009846DC" w:rsidP="009846DC">
            <w:pPr>
              <w:pStyle w:val="Tick"/>
            </w:pPr>
          </w:p>
        </w:tc>
      </w:tr>
      <w:tr w:rsidR="009846DC" w14:paraId="1469FE7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5357DD8" w14:textId="603F9ED7" w:rsidR="009846DC" w:rsidRDefault="009846DC" w:rsidP="00BD4CBB">
            <w:pPr>
              <w:pStyle w:val="ListParagraph"/>
              <w:framePr w:hSpace="0" w:wrap="auto" w:vAnchor="margin" w:hAnchor="text" w:xAlign="left" w:yAlign="inline"/>
            </w:pPr>
            <w:r>
              <w:t>E</w:t>
            </w:r>
            <w:r w:rsidRPr="00E7771C">
              <w:t xml:space="preserve">nsuring that there </w:t>
            </w:r>
            <w:proofErr w:type="gramStart"/>
            <w:r w:rsidRPr="00E7771C">
              <w:t>is</w:t>
            </w:r>
            <w:proofErr w:type="gramEnd"/>
            <w:r w:rsidRPr="00E7771C">
              <w:t xml:space="preserve"> a clear purpose and educational value </w:t>
            </w:r>
            <w:r>
              <w:t xml:space="preserve">for </w:t>
            </w:r>
            <w:r w:rsidRPr="00C22C2C">
              <w:t>the in-nature program,</w:t>
            </w:r>
            <w:r w:rsidRPr="00E7771C">
              <w:t xml:space="preserve"> and that this is communicated to parents/guardians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9846DC" w:rsidRDefault="009846DC" w:rsidP="009846DC">
            <w:pPr>
              <w:pStyle w:val="Tick"/>
            </w:pPr>
          </w:p>
        </w:tc>
      </w:tr>
      <w:tr w:rsidR="009846DC" w14:paraId="6D0EEE4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7A5B4F34" w14:textId="42907462" w:rsidR="009846DC" w:rsidRPr="008B66B5" w:rsidRDefault="009846DC" w:rsidP="00BD4CBB">
            <w:pPr>
              <w:pStyle w:val="ListParagraph"/>
              <w:framePr w:hSpace="0" w:wrap="auto" w:vAnchor="margin" w:hAnchor="text" w:xAlign="left" w:yAlign="inline"/>
            </w:pPr>
            <w:r>
              <w:t>D</w:t>
            </w:r>
            <w:r w:rsidRPr="008D3225">
              <w:t xml:space="preserve">iscussing the aims and objectives of the </w:t>
            </w:r>
            <w:r w:rsidRPr="000D6694">
              <w:t>in-nature program</w:t>
            </w:r>
            <w:r w:rsidRPr="008D3225">
              <w:t>, and items of special interest, with children prior to undertaking the activity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9846DC" w:rsidRDefault="009846DC" w:rsidP="009846DC">
            <w:pPr>
              <w:pStyle w:val="Tick"/>
            </w:pPr>
          </w:p>
        </w:tc>
      </w:tr>
      <w:tr w:rsidR="009846DC" w14:paraId="0FB62F7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4BD9F36" w14:textId="11DA8070" w:rsidR="009846DC" w:rsidRDefault="009846DC" w:rsidP="00BD4CBB">
            <w:pPr>
              <w:pStyle w:val="ListParagraph"/>
              <w:framePr w:hSpace="0" w:wrap="auto" w:vAnchor="margin" w:hAnchor="text" w:xAlign="left" w:yAlign="inline"/>
            </w:pPr>
            <w:r>
              <w:t>Involving children in consultation and decision-making processes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9846DC" w:rsidRDefault="009846DC"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9846DC" w:rsidRDefault="009846DC" w:rsidP="009846DC">
            <w:pPr>
              <w:pStyle w:val="Tick"/>
            </w:pPr>
            <w:r>
              <w:rPr>
                <w:rFonts w:ascii="Symbol" w:eastAsia="Symbol" w:hAnsi="Symbol" w:cs="Symbol"/>
              </w:rPr>
              <w:t>Ö</w:t>
            </w:r>
          </w:p>
        </w:tc>
      </w:tr>
      <w:tr w:rsidR="009846DC" w14:paraId="7FECA1E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153CBDC" w14:textId="3BC8E66C" w:rsidR="009846DC" w:rsidRDefault="009846DC" w:rsidP="00BD4CBB">
            <w:pPr>
              <w:pStyle w:val="ListParagraph"/>
              <w:framePr w:hSpace="0" w:wrap="auto" w:vAnchor="margin" w:hAnchor="text" w:xAlign="left" w:yAlign="inline"/>
            </w:pPr>
            <w:r>
              <w:t>C</w:t>
            </w:r>
            <w:r w:rsidRPr="00DC027D">
              <w:t xml:space="preserve">onsidering the financial ability of families before deciding on </w:t>
            </w:r>
            <w:r w:rsidRPr="008036BE">
              <w:t xml:space="preserve">the in-nature program </w:t>
            </w:r>
            <w:r w:rsidRPr="00DC027D">
              <w:t xml:space="preserve">that would require an additional charge. Events that can be </w:t>
            </w:r>
            <w:proofErr w:type="gramStart"/>
            <w:r w:rsidRPr="00DC027D">
              <w:t>planned ahead</w:t>
            </w:r>
            <w:proofErr w:type="gramEnd"/>
            <w:r w:rsidRPr="00DC027D">
              <w:t xml:space="preserve"> of time should be included as an expenditure item in the service’s budget and, as a result, will not incur additional charges </w:t>
            </w:r>
            <w:r w:rsidRPr="00222741">
              <w:rPr>
                <w:rStyle w:val="PolicyNameChar"/>
              </w:rPr>
              <w:t>(refer to Fees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9846DC" w:rsidRDefault="009846DC" w:rsidP="009846DC">
            <w:pPr>
              <w:pStyle w:val="Tick"/>
            </w:pPr>
          </w:p>
        </w:tc>
      </w:tr>
      <w:tr w:rsidR="009846DC" w14:paraId="64A86D0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40CBC11" w14:textId="42882CF6" w:rsidR="009846DC" w:rsidRDefault="009846DC" w:rsidP="00BD4CBB">
            <w:pPr>
              <w:pStyle w:val="ListParagraph"/>
              <w:framePr w:hSpace="0" w:wrap="auto" w:vAnchor="margin" w:hAnchor="text" w:xAlign="left" w:yAlign="inline"/>
            </w:pPr>
            <w:r>
              <w:lastRenderedPageBreak/>
              <w:t>E</w:t>
            </w:r>
            <w:r w:rsidRPr="00F66B85">
              <w:t xml:space="preserve">nsuring that proposed </w:t>
            </w:r>
            <w:r w:rsidRPr="008036BE">
              <w:t xml:space="preserve">in-nature program </w:t>
            </w:r>
            <w:r w:rsidRPr="00F66B85">
              <w:t xml:space="preserve">are inclusive of all children regardless of their abilities, additional needs or medical conditions </w:t>
            </w:r>
            <w:r w:rsidRPr="00222741">
              <w:rPr>
                <w:rStyle w:val="PolicyNameChar"/>
              </w:rPr>
              <w:t>(refer to Inclusion and Equity Policy,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9846DC" w:rsidRDefault="009846DC" w:rsidP="009846DC">
            <w:pPr>
              <w:pStyle w:val="Tick"/>
            </w:pPr>
          </w:p>
        </w:tc>
      </w:tr>
      <w:tr w:rsidR="009846DC" w14:paraId="219F0DB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17EACF4" w14:textId="472F2E5F" w:rsidR="007B61BF" w:rsidRDefault="007B61BF" w:rsidP="00BD4CBB">
            <w:pPr>
              <w:pStyle w:val="ListParagraph"/>
              <w:framePr w:hSpace="0" w:wrap="auto" w:vAnchor="margin" w:hAnchor="text" w:xAlign="left" w:yAlign="inline"/>
            </w:pPr>
            <w:r>
              <w:t>Developing pro</w:t>
            </w:r>
            <w:r w:rsidR="58EF5731">
              <w:t>cedures</w:t>
            </w:r>
            <w:r>
              <w:t xml:space="preserve"> i</w:t>
            </w:r>
            <w:r w:rsidR="001738A6">
              <w:t>f</w:t>
            </w:r>
            <w:r>
              <w:t xml:space="preserve"> </w:t>
            </w:r>
            <w:r w:rsidR="00857109">
              <w:t xml:space="preserve">families </w:t>
            </w:r>
            <w:r w:rsidR="1CB9D2EA">
              <w:t xml:space="preserve">are </w:t>
            </w:r>
            <w:r w:rsidR="00106178">
              <w:t xml:space="preserve">required </w:t>
            </w:r>
            <w:r w:rsidR="00F534A9">
              <w:t>to deliver</w:t>
            </w:r>
            <w:r w:rsidR="001738A6">
              <w:t xml:space="preserve"> to and</w:t>
            </w:r>
            <w:r w:rsidR="00857109">
              <w:t>/or</w:t>
            </w:r>
            <w:r w:rsidR="001738A6">
              <w:t xml:space="preserve"> collect from the in-nature program </w:t>
            </w:r>
            <w:r w:rsidR="001738A6" w:rsidRPr="723444A8">
              <w:rPr>
                <w:rStyle w:val="PolicyNameChar"/>
              </w:rPr>
              <w:t xml:space="preserve">(Refer to </w:t>
            </w:r>
            <w:r w:rsidR="00857109" w:rsidRPr="723444A8">
              <w:rPr>
                <w:rStyle w:val="PolicyNameChar"/>
              </w:rPr>
              <w:t>Delivery and Collection of Children Policy)</w:t>
            </w:r>
            <w:r w:rsidR="00106178">
              <w:t xml:space="preserve"> [</w:t>
            </w:r>
            <w:r w:rsidR="00106178" w:rsidRPr="723444A8">
              <w:rPr>
                <w:highlight w:val="yellow"/>
              </w:rPr>
              <w:t>remove if not applicable</w:t>
            </w:r>
            <w:r w:rsidR="00106178">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BDD5D9" w14:textId="5104584C" w:rsidR="009846DC" w:rsidRPr="00F47626" w:rsidRDefault="00857109"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C1AB10" w14:textId="2EBC4F73" w:rsidR="009846DC" w:rsidRDefault="00857109"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CC7EB9" w14:textId="77777777" w:rsidR="009846DC" w:rsidRDefault="009846DC"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26470F"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811211" w14:textId="77777777" w:rsidR="009846DC" w:rsidRDefault="009846DC" w:rsidP="009846DC">
            <w:pPr>
              <w:pStyle w:val="Tick"/>
            </w:pPr>
          </w:p>
        </w:tc>
      </w:tr>
      <w:tr w:rsidR="009846DC" w14:paraId="53D33E75"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3A489D0" w14:textId="50126FB3" w:rsidR="009846DC" w:rsidRPr="00F66B85" w:rsidRDefault="009846DC" w:rsidP="00BD4CBB">
            <w:pPr>
              <w:pStyle w:val="ListParagraph"/>
              <w:framePr w:hSpace="0" w:wrap="auto" w:vAnchor="margin" w:hAnchor="text" w:xAlign="left" w:yAlign="inline"/>
            </w:pPr>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w:t>
            </w:r>
            <w:r w:rsidRPr="00E2216B">
              <w:t>the in-nature program</w:t>
            </w:r>
            <w:r w:rsidRPr="00CF17DB">
              <w:t xml:space="preserve">, and for children remaining at the service while </w:t>
            </w:r>
            <w:r w:rsidRPr="00E2216B">
              <w:t xml:space="preserve">the in-nature program </w:t>
            </w:r>
            <w:r w:rsidRPr="00CF17DB">
              <w:t>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9846DC" w:rsidRDefault="009846DC" w:rsidP="009846DC">
            <w:pPr>
              <w:pStyle w:val="Tick"/>
            </w:pPr>
          </w:p>
        </w:tc>
      </w:tr>
      <w:tr w:rsidR="009846DC" w14:paraId="193AEF3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A0FFD52" w14:textId="3EF18C80" w:rsidR="009846DC" w:rsidRPr="00F66B85" w:rsidRDefault="009846DC" w:rsidP="00BD4CBB">
            <w:pPr>
              <w:pStyle w:val="ListParagraph"/>
              <w:framePr w:hSpace="0" w:wrap="auto" w:vAnchor="margin" w:hAnchor="text" w:xAlign="left" w:yAlign="inline"/>
            </w:pPr>
            <w:r>
              <w:t>E</w:t>
            </w:r>
            <w:r w:rsidRPr="00485654">
              <w:t xml:space="preserve">nsuring strategies are in place to ensure that there is an accurate list of all adults participating in </w:t>
            </w:r>
            <w:r w:rsidRPr="0076128A">
              <w:t>the in-nature program,</w:t>
            </w:r>
            <w:r w:rsidRPr="00485654">
              <w:t xml:space="preserve"> including parents/guardians, volunteers and students, with contact details for </w:t>
            </w:r>
            <w:proofErr w:type="gramStart"/>
            <w:r w:rsidRPr="00485654">
              <w:t>each individual</w:t>
            </w:r>
            <w:proofErr w:type="gramEnd"/>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9846DC" w:rsidRDefault="009846DC" w:rsidP="009846DC">
            <w:pPr>
              <w:pStyle w:val="Tick"/>
            </w:pPr>
          </w:p>
        </w:tc>
      </w:tr>
      <w:tr w:rsidR="009846DC" w14:paraId="76A25C09"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4F8889F" w14:textId="6D1DD2B4" w:rsidR="009846DC" w:rsidRPr="00F66B85" w:rsidRDefault="009846DC" w:rsidP="00BD4CBB">
            <w:pPr>
              <w:pStyle w:val="ListParagraph"/>
              <w:framePr w:hSpace="0" w:wrap="auto" w:vAnchor="margin" w:hAnchor="text" w:xAlign="left" w:yAlign="inline"/>
            </w:pPr>
            <w:r>
              <w:t>E</w:t>
            </w:r>
            <w:r w:rsidRPr="001C0089">
              <w:t>nsuring that each child’s personal medication and current medical management plan is taken on</w:t>
            </w:r>
            <w:r>
              <w:t xml:space="preserve"> </w:t>
            </w:r>
            <w:r w:rsidRPr="0076128A">
              <w:t xml:space="preserve">the in-nature program </w:t>
            </w:r>
            <w:r w:rsidRPr="00155265">
              <w:rPr>
                <w:rStyle w:val="PolicyNameChar"/>
              </w:rPr>
              <w:t>(refer to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9DFB9A" w14:textId="137C81D9"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A137E" w14:textId="2A8E0F2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AACBB" w14:textId="26E893FA"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1413F" w14:textId="4381AF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0FA63" w14:textId="6144AD84" w:rsidR="009846DC" w:rsidRDefault="009846DC" w:rsidP="009846DC">
            <w:pPr>
              <w:pStyle w:val="Tick"/>
            </w:pPr>
            <w:r>
              <w:rPr>
                <w:rFonts w:ascii="Symbol" w:eastAsia="Symbol" w:hAnsi="Symbol" w:cs="Symbol"/>
              </w:rPr>
              <w:t>Ö</w:t>
            </w:r>
          </w:p>
        </w:tc>
      </w:tr>
      <w:tr w:rsidR="009846DC" w14:paraId="036A661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0C89416" w14:textId="34A62391" w:rsidR="009846DC" w:rsidRPr="00593855" w:rsidRDefault="009846DC" w:rsidP="00BD4CBB">
            <w:pPr>
              <w:pStyle w:val="ListParagraph"/>
              <w:framePr w:hSpace="0" w:wrap="auto" w:vAnchor="margin" w:hAnchor="text" w:xAlign="left" w:yAlign="inline"/>
            </w:pPr>
            <w:r>
              <w:t>Understanding that, if they participate in an excursion or service event as a volunteer, they will be always under the immediate supervision of an ECT/educator or the approved provider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9846DC" w:rsidRDefault="009846DC" w:rsidP="009846DC">
            <w:pPr>
              <w:pStyle w:val="Tick"/>
              <w:rPr>
                <w:rFonts w:ascii="Symbol" w:eastAsia="Symbol" w:hAnsi="Symbol" w:cs="Symbol"/>
              </w:rPr>
            </w:pPr>
            <w:r w:rsidRPr="3AC5AB30">
              <w:rPr>
                <w:rFonts w:ascii="Symbol" w:eastAsia="Symbol" w:hAnsi="Symbol" w:cs="Symbol"/>
              </w:rPr>
              <w:t>Ö</w:t>
            </w:r>
          </w:p>
        </w:tc>
      </w:tr>
      <w:tr w:rsidR="009846DC" w14:paraId="4BB7D4A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814881F" w14:textId="74A1A8F3" w:rsidR="009846DC" w:rsidRPr="00A624E4" w:rsidRDefault="009846DC" w:rsidP="00BD4CBB">
            <w:pPr>
              <w:pStyle w:val="ListParagraph"/>
              <w:framePr w:hSpace="0" w:wrap="auto" w:vAnchor="margin" w:hAnchor="text" w:xAlign="left" w:yAlign="inline"/>
            </w:pPr>
            <w:r>
              <w:t>I</w:t>
            </w:r>
            <w:r w:rsidRPr="00E94E7B">
              <w:t xml:space="preserve">f participating in </w:t>
            </w:r>
            <w:r>
              <w:t>t</w:t>
            </w:r>
            <w:r w:rsidRPr="00101280">
              <w:t>he in-nature program</w:t>
            </w:r>
            <w:r w:rsidRPr="00E94E7B">
              <w:t>, informing an educator immediately if a child appears to be missing from the group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9846DC" w:rsidRDefault="009846DC" w:rsidP="009846DC">
            <w:pPr>
              <w:pStyle w:val="Tick"/>
            </w:pPr>
            <w:r>
              <w:rPr>
                <w:rFonts w:ascii="Symbol" w:eastAsia="Symbol" w:hAnsi="Symbol" w:cs="Symbol"/>
              </w:rPr>
              <w:t>Ö</w:t>
            </w:r>
          </w:p>
        </w:tc>
      </w:tr>
      <w:tr w:rsidR="009846DC" w14:paraId="6C8F243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F7EBA22" w14:textId="2AB5366A" w:rsidR="009846DC" w:rsidRPr="00E94E7B" w:rsidRDefault="009846DC" w:rsidP="00BD4CBB">
            <w:pPr>
              <w:pStyle w:val="ListParagraph"/>
              <w:framePr w:hSpace="0" w:wrap="auto" w:vAnchor="margin" w:hAnchor="text" w:xAlign="left" w:yAlign="inline"/>
            </w:pPr>
            <w:r>
              <w:t>S</w:t>
            </w:r>
            <w:r w:rsidRPr="000E4628">
              <w:t>upervising and caring for siblings and other children in their care who are not enrolled in the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9846DC" w:rsidRDefault="009846DC" w:rsidP="009846DC">
            <w:pPr>
              <w:pStyle w:val="Tick"/>
            </w:pPr>
          </w:p>
        </w:tc>
      </w:tr>
      <w:tr w:rsidR="009846DC" w14:paraId="03879754"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24D1976" w14:textId="2DEC85BE" w:rsidR="009846DC" w:rsidRDefault="009846DC" w:rsidP="00BD4CBB">
            <w:pPr>
              <w:pStyle w:val="ListParagraph"/>
              <w:framePr w:hSpace="0" w:wrap="auto" w:vAnchor="margin" w:hAnchor="text" w:xAlign="left" w:yAlign="inline"/>
            </w:pPr>
            <w:r>
              <w:t>T</w:t>
            </w:r>
            <w:r w:rsidRPr="007E756E">
              <w:t xml:space="preserve">aking a portable first aid kit (including required medication for dealing with medical conditions) on </w:t>
            </w:r>
            <w:r w:rsidRPr="008E14C5">
              <w:t xml:space="preserve">the in-nature program </w:t>
            </w:r>
            <w:r w:rsidRPr="0016601F">
              <w:rPr>
                <w:rStyle w:val="RegulationLawChar"/>
              </w:rPr>
              <w:t>(Regulation 89)</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9846DC" w:rsidRDefault="009846DC" w:rsidP="009846DC">
            <w:pPr>
              <w:pStyle w:val="Tick"/>
            </w:pPr>
            <w:r>
              <w:rPr>
                <w:rFonts w:ascii="Symbol" w:eastAsia="Symbol" w:hAnsi="Symbol" w:cs="Symbol"/>
              </w:rPr>
              <w:t>Ö</w:t>
            </w:r>
          </w:p>
        </w:tc>
      </w:tr>
      <w:tr w:rsidR="009846DC" w14:paraId="6FAC2C66"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B642A13" w14:textId="4D9A7C43" w:rsidR="009846DC" w:rsidRPr="00F66B85" w:rsidRDefault="009846DC" w:rsidP="00BD4CBB">
            <w:pPr>
              <w:pStyle w:val="ListParagraph"/>
              <w:framePr w:hSpace="0" w:wrap="auto" w:vAnchor="margin" w:hAnchor="text" w:xAlign="left" w:yAlign="inline"/>
            </w:pPr>
            <w:r w:rsidRPr="00B46A75">
              <w:t xml:space="preserve">Ensuring </w:t>
            </w:r>
            <w:r w:rsidR="00C560AA" w:rsidRPr="00B46A75">
              <w:t xml:space="preserve">the service </w:t>
            </w:r>
            <w:r w:rsidR="007249F7" w:rsidRPr="00B46A75">
              <w:t>issued</w:t>
            </w:r>
            <w:r w:rsidRPr="00B46A75">
              <w:t xml:space="preserve"> mobile phone</w:t>
            </w:r>
            <w:r w:rsidR="0036431B" w:rsidRPr="00B46A75">
              <w:t xml:space="preserve"> and</w:t>
            </w:r>
            <w:r w:rsidRPr="00B46A75">
              <w:t xml:space="preserve"> the emergency contact details for each child taken on the in-nature program for notification in the event of an incident, injury, trauma or illness </w:t>
            </w:r>
            <w:r w:rsidRPr="00B46A75">
              <w:rPr>
                <w:rStyle w:val="RegulationLawChar"/>
              </w:rPr>
              <w:t>(Regulation 98)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9846DC" w:rsidRDefault="009846DC" w:rsidP="009846DC">
            <w:pPr>
              <w:pStyle w:val="Tick"/>
            </w:pPr>
          </w:p>
        </w:tc>
      </w:tr>
      <w:tr w:rsidR="009846DC" w14:paraId="129D250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B304209" w14:textId="08EF6BCC" w:rsidR="009846DC" w:rsidRPr="00F66B85" w:rsidRDefault="009846DC" w:rsidP="00BD4CBB">
            <w:pPr>
              <w:pStyle w:val="ListParagraph"/>
              <w:framePr w:hSpace="0" w:wrap="auto" w:vAnchor="margin" w:hAnchor="text" w:xAlign="left" w:yAlign="inline"/>
            </w:pPr>
            <w:r>
              <w:t xml:space="preserve">Ensuring sunscreen and hats (if required) is taken on </w:t>
            </w:r>
            <w:r w:rsidRPr="008E14C5">
              <w:t xml:space="preserve">the in-nature program </w:t>
            </w:r>
            <w:r>
              <w:t xml:space="preserve">and is available as required and that location provides adequate shade </w:t>
            </w:r>
            <w:r w:rsidRPr="002A450E">
              <w:rPr>
                <w:rStyle w:val="PolicyNameChar"/>
              </w:rPr>
              <w:t xml:space="preserve">(refer to Sun Protection Policy)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9846DC" w:rsidRDefault="009846DC" w:rsidP="009846DC">
            <w:pPr>
              <w:pStyle w:val="Tick"/>
            </w:pPr>
            <w:r>
              <w:rPr>
                <w:rFonts w:ascii="Symbol" w:eastAsia="Symbol" w:hAnsi="Symbol" w:cs="Symbol"/>
              </w:rPr>
              <w:t>Ö</w:t>
            </w:r>
          </w:p>
        </w:tc>
      </w:tr>
      <w:tr w:rsidR="00360D40" w14:paraId="32A182A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65DAA14" w14:textId="4826F74E" w:rsidR="00360D40" w:rsidRDefault="001239C7" w:rsidP="00BD4CBB">
            <w:pPr>
              <w:pStyle w:val="ListParagraph"/>
              <w:framePr w:hSpace="0" w:wrap="auto" w:vAnchor="margin" w:hAnchor="text" w:xAlign="left" w:yAlign="inline"/>
            </w:pPr>
            <w:r>
              <w:t>Ensuring</w:t>
            </w:r>
            <w:r w:rsidR="00360D40">
              <w:t xml:space="preserve"> children</w:t>
            </w:r>
            <w:r>
              <w:t xml:space="preserve"> </w:t>
            </w:r>
            <w:r w:rsidR="00360D40" w:rsidRPr="00360D40">
              <w:t>always have access to safe drinking water and are offered food and beverages appropriate to the</w:t>
            </w:r>
            <w:r>
              <w:t>ir</w:t>
            </w:r>
            <w:r w:rsidR="00360D40" w:rsidRPr="00360D40">
              <w:t xml:space="preserve"> </w:t>
            </w:r>
            <w:r w:rsidR="00547CA7">
              <w:t xml:space="preserve">needs </w:t>
            </w:r>
            <w:r>
              <w:t>whilst</w:t>
            </w:r>
            <w:r w:rsidR="00360D40" w:rsidRPr="00360D40">
              <w:t xml:space="preserve"> on </w:t>
            </w:r>
            <w:r>
              <w:t>the in-nature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526C20" w14:textId="64A15A13" w:rsidR="00360D40" w:rsidRPr="00F47626" w:rsidRDefault="00A47A2A"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0ADD91" w14:textId="1D097D05" w:rsidR="00360D40" w:rsidRDefault="00A47A2A"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E2EAA1" w14:textId="100DF4CC" w:rsidR="00360D40" w:rsidRDefault="00A47A2A"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4FEBFF" w14:textId="77777777" w:rsidR="00360D40" w:rsidRDefault="00360D40"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1D5061" w14:textId="0274F0A2" w:rsidR="00360D40" w:rsidRDefault="00A47A2A" w:rsidP="009846DC">
            <w:pPr>
              <w:pStyle w:val="Tick"/>
              <w:rPr>
                <w:rFonts w:ascii="Symbol" w:eastAsia="Symbol" w:hAnsi="Symbol" w:cs="Symbol"/>
              </w:rPr>
            </w:pPr>
            <w:r>
              <w:rPr>
                <w:rFonts w:ascii="Symbol" w:eastAsia="Symbol" w:hAnsi="Symbol" w:cs="Symbol"/>
              </w:rPr>
              <w:t>Ö</w:t>
            </w:r>
          </w:p>
        </w:tc>
      </w:tr>
      <w:tr w:rsidR="009846DC" w14:paraId="79DD46F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987C300" w14:textId="19EA4720" w:rsidR="009846DC" w:rsidRPr="007363F3" w:rsidRDefault="009846DC" w:rsidP="00BD4CBB">
            <w:pPr>
              <w:pStyle w:val="ListParagraph"/>
              <w:framePr w:hSpace="0" w:wrap="auto" w:vAnchor="margin" w:hAnchor="text" w:xAlign="left" w:yAlign="inline"/>
            </w:pPr>
            <w:r>
              <w:t xml:space="preserve">Informing parents/guardians of items required by children for </w:t>
            </w:r>
            <w:r w:rsidRPr="00B62EBC">
              <w:t xml:space="preserve">the in-nature program </w:t>
            </w:r>
            <w:r>
              <w:t xml:space="preserve">event e.g., snack/lunch, sunscreen, coat etc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9846DC" w:rsidRDefault="009846DC" w:rsidP="009846DC">
            <w:pPr>
              <w:pStyle w:val="Tick"/>
            </w:pPr>
          </w:p>
        </w:tc>
      </w:tr>
      <w:tr w:rsidR="009846DC" w14:paraId="2F5A241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1402B74" w14:textId="2E1C6728" w:rsidR="009846DC" w:rsidRPr="007363F3" w:rsidRDefault="009846DC" w:rsidP="00BD4CBB">
            <w:pPr>
              <w:pStyle w:val="ListParagraph"/>
              <w:framePr w:hSpace="0" w:wrap="auto" w:vAnchor="margin" w:hAnchor="text" w:xAlign="left" w:yAlign="inline"/>
            </w:pPr>
            <w:r>
              <w:lastRenderedPageBreak/>
              <w:t>D</w:t>
            </w:r>
            <w:r w:rsidRPr="00A81C8F">
              <w:t xml:space="preserve">isplaying a notice at the service indicating that children are on </w:t>
            </w:r>
            <w:r w:rsidRPr="00B62EBC">
              <w:t>the in-nature program,</w:t>
            </w:r>
            <w:r w:rsidRPr="00A81C8F">
              <w:t xml:space="preserve"> and including the location of the </w:t>
            </w:r>
            <w:r>
              <w:t>program</w:t>
            </w:r>
            <w:r w:rsidRPr="00A81C8F">
              <w:t xml:space="preserve"> and expected time of return to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FC661" w14:textId="1D3FA264"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A246C" w14:textId="36E95486"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40B04" w14:textId="305C6CA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772BF" w14:textId="0BB58D3D"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9B824" w14:textId="4EF81462" w:rsidR="009846DC" w:rsidRDefault="009846DC" w:rsidP="009846DC">
            <w:pPr>
              <w:pStyle w:val="Tick"/>
            </w:pPr>
          </w:p>
        </w:tc>
      </w:tr>
    </w:tbl>
    <w:p w14:paraId="5F3735BB" w14:textId="77777777" w:rsidR="003848D7" w:rsidRDefault="003848D7" w:rsidP="00E55F67">
      <w:pPr>
        <w:pStyle w:val="BODYTEXTELAA"/>
      </w:pPr>
    </w:p>
    <w:p w14:paraId="64152245" w14:textId="77777777" w:rsidR="00F359D9" w:rsidRDefault="00786E36" w:rsidP="00E55F67">
      <w:pPr>
        <w:pStyle w:val="BODYTEXTELAA"/>
      </w:pPr>
      <w:r>
        <w:rPr>
          <w:noProof/>
        </w:rPr>
        <w:drawing>
          <wp:anchor distT="0" distB="0" distL="114300" distR="114300" simplePos="0" relativeHeight="251658251" behindDoc="1" locked="1" layoutInCell="1" allowOverlap="1" wp14:anchorId="4E02FAF5" wp14:editId="6362554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6E818C" wp14:editId="006CC243">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4EC6D"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77777777" w:rsidR="00F359D9" w:rsidRDefault="00F359D9" w:rsidP="007343F6">
      <w:pPr>
        <w:pStyle w:val="BackgroundandLegislation"/>
      </w:pPr>
      <w:r>
        <w:t xml:space="preserve">Background and </w:t>
      </w:r>
      <w:r w:rsidRPr="002B33CE">
        <w:t>Legislation</w:t>
      </w:r>
    </w:p>
    <w:p w14:paraId="72D7BC25" w14:textId="77777777" w:rsidR="00F359D9" w:rsidRDefault="00F359D9" w:rsidP="007343F6">
      <w:pPr>
        <w:pStyle w:val="Heading2"/>
      </w:pPr>
      <w:r>
        <w:t>Background</w:t>
      </w:r>
    </w:p>
    <w:p w14:paraId="24415573" w14:textId="59001E4B" w:rsidR="003F4E84" w:rsidRDefault="003F4E84" w:rsidP="00856CF3">
      <w:pPr>
        <w:pStyle w:val="BODYTEXTELAA"/>
      </w:pPr>
      <w:r>
        <w:t>In-nature programs are outdoor educational sessions for children held in various natural settings such as</w:t>
      </w:r>
      <w:r w:rsidR="00856CF3">
        <w:t>, m</w:t>
      </w:r>
      <w:r>
        <w:t>etropolitan park</w:t>
      </w:r>
      <w:r w:rsidR="00856CF3">
        <w:t>, r</w:t>
      </w:r>
      <w:r>
        <w:t>egional parks</w:t>
      </w:r>
      <w:r w:rsidR="00856CF3">
        <w:t>, l</w:t>
      </w:r>
      <w:r>
        <w:t>ocal bushland</w:t>
      </w:r>
      <w:r w:rsidR="00856CF3">
        <w:t>,</w:t>
      </w:r>
      <w:r w:rsidR="005A61AA">
        <w:t xml:space="preserve"> or</w:t>
      </w:r>
      <w:r w:rsidR="00856CF3">
        <w:t xml:space="preserve"> l</w:t>
      </w:r>
      <w:r>
        <w:t>ocal beaches</w:t>
      </w:r>
      <w:r w:rsidR="005A61AA">
        <w:t>.</w:t>
      </w:r>
    </w:p>
    <w:p w14:paraId="13567D94" w14:textId="23F73D07" w:rsidR="00DD585F" w:rsidRDefault="005A61AA" w:rsidP="00291497">
      <w:pPr>
        <w:pStyle w:val="BODYTEXTELAA"/>
      </w:pPr>
      <w:r>
        <w:t xml:space="preserve">Within in-nature </w:t>
      </w:r>
      <w:r w:rsidR="003F4E84">
        <w:t>programs, children learn through play with natural materials in an outdoor environment, creating a fun and engaging classroom in nature.</w:t>
      </w:r>
      <w:r w:rsidR="00291497">
        <w:t xml:space="preserve">  </w:t>
      </w:r>
      <w:r w:rsidR="003F4E84">
        <w:t>Experts in child development emphasi</w:t>
      </w:r>
      <w:r w:rsidR="00291497">
        <w:t>s</w:t>
      </w:r>
      <w:r w:rsidR="003F4E84">
        <w:t>e the significance of outdoor play for children's learning and wellbeing. It supports their physical and mental growth and teaches them to manage risks. This educational approach aligns with the Victorian Early Years Learning and Development Framework (VEYLDF) and the National Quality Framework (NQF)</w:t>
      </w:r>
    </w:p>
    <w:p w14:paraId="72073F94" w14:textId="6C331B1C" w:rsidR="00274604" w:rsidRPr="004E4C46" w:rsidRDefault="00274604" w:rsidP="003F4E84">
      <w:pPr>
        <w:pStyle w:val="BODYTEXTELAA"/>
      </w:pPr>
      <w:r w:rsidRPr="004E4C46">
        <w:t xml:space="preserve">When planning </w:t>
      </w:r>
      <w:r w:rsidR="00124E72" w:rsidRPr="004E4C46">
        <w:t>for in-nature programs</w:t>
      </w:r>
      <w:r w:rsidRPr="004E4C46">
        <w:t xml:space="preserve">,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4E4C46">
        <w:rPr>
          <w:rStyle w:val="PolicyNameChar"/>
        </w:rPr>
        <w:t xml:space="preserve">(refer to Inclusion and Equity Policy, Dealing with Medical Conditions Policy, Asthma </w:t>
      </w:r>
      <w:r w:rsidR="004E4C46">
        <w:rPr>
          <w:rStyle w:val="PolicyNameChar"/>
        </w:rPr>
        <w:t xml:space="preserve">Management </w:t>
      </w:r>
      <w:r w:rsidRPr="004E4C46">
        <w:rPr>
          <w:rStyle w:val="PolicyNameChar"/>
        </w:rPr>
        <w:t xml:space="preserve">Policy, Anaphylaxis </w:t>
      </w:r>
      <w:r w:rsidR="004E4C46">
        <w:rPr>
          <w:rStyle w:val="PolicyNameChar"/>
        </w:rPr>
        <w:t xml:space="preserve">and Allergic Reactions </w:t>
      </w:r>
      <w:r w:rsidRPr="004E4C46">
        <w:rPr>
          <w:rStyle w:val="PolicyNameChar"/>
        </w:rPr>
        <w:t xml:space="preserve">Policy, Diabetes Policy and Epilepsy </w:t>
      </w:r>
      <w:r w:rsidR="004E4C46">
        <w:rPr>
          <w:rStyle w:val="PolicyNameChar"/>
        </w:rPr>
        <w:t xml:space="preserve">and Seizure </w:t>
      </w:r>
      <w:r w:rsidRPr="004E4C46">
        <w:rPr>
          <w:rStyle w:val="PolicyNameChar"/>
        </w:rPr>
        <w:t>Policy)</w:t>
      </w:r>
      <w:r w:rsidRPr="004E4C46">
        <w:t>. Clear procedures must be developed and followed, and these should be communicated to parents/guardians.</w:t>
      </w:r>
    </w:p>
    <w:p w14:paraId="1FA9E0F6" w14:textId="6CDFC77C" w:rsidR="006D054F" w:rsidRDefault="006D054F" w:rsidP="00E55F67">
      <w:pPr>
        <w:pStyle w:val="BODYTEXTELAA"/>
      </w:pPr>
      <w:r w:rsidRPr="006D054F">
        <w:t xml:space="preserve">A risk assessment must be conducted for </w:t>
      </w:r>
      <w:r>
        <w:t>the in-nature program</w:t>
      </w:r>
      <w:r w:rsidRPr="006D054F">
        <w:t xml:space="preserve"> to identify potential risks to children's health, safety, or wellbeing before seeking permission from parents or guardians </w:t>
      </w:r>
      <w:r w:rsidRPr="00414830">
        <w:rPr>
          <w:rStyle w:val="RegulationLawChar"/>
        </w:rPr>
        <w:t>(Regulations 100, 101)</w:t>
      </w:r>
      <w:r w:rsidRPr="006D054F">
        <w:t>. Th</w:t>
      </w:r>
      <w:r w:rsidR="00414830">
        <w:t>e risk</w:t>
      </w:r>
      <w:r w:rsidRPr="006D054F">
        <w:t xml:space="preserve"> assessment </w:t>
      </w:r>
      <w:r w:rsidR="00414830">
        <w:t xml:space="preserve">must </w:t>
      </w:r>
      <w:r w:rsidRPr="006D054F">
        <w:t>outline each risk and detail how it will be managed or minimi</w:t>
      </w:r>
      <w:r w:rsidR="00056339">
        <w:t>s</w:t>
      </w:r>
      <w:r w:rsidRPr="006D054F">
        <w:t xml:space="preserve">ed </w:t>
      </w:r>
      <w:r w:rsidRPr="00056339">
        <w:rPr>
          <w:rStyle w:val="RegulationLawChar"/>
        </w:rPr>
        <w:t>(Regulation 101)</w:t>
      </w:r>
      <w:r w:rsidRPr="006D054F">
        <w:t>. Written authori</w:t>
      </w:r>
      <w:r w:rsidR="00056339">
        <w:t>s</w:t>
      </w:r>
      <w:r w:rsidRPr="006D054F">
        <w:t>ation from a parent</w:t>
      </w:r>
      <w:r w:rsidR="00056339">
        <w:t>/</w:t>
      </w:r>
      <w:r w:rsidRPr="006D054F">
        <w:t>guardian, or an individual listed in the child’s enrolment record must be obtained prior to taking the child off the service premises. For specific information to be included in the written authori</w:t>
      </w:r>
      <w:r w:rsidR="00056339">
        <w:t>s</w:t>
      </w:r>
      <w:r w:rsidRPr="006D054F">
        <w:t xml:space="preserve">ation, </w:t>
      </w:r>
      <w:r w:rsidRPr="00056339">
        <w:rPr>
          <w:rStyle w:val="RefertoSourceDefinitionsAttachmentChar"/>
        </w:rPr>
        <w:t>refer to Attachment 1.</w:t>
      </w:r>
    </w:p>
    <w:p w14:paraId="66148DB9" w14:textId="553734C7" w:rsidR="00F359D9" w:rsidRDefault="00FE41F5" w:rsidP="00E55F67">
      <w:pPr>
        <w:pStyle w:val="BODYTEXTELAA"/>
      </w:pPr>
      <w:r w:rsidRPr="00FE41F5">
        <w:t>Early childhood road safety education seeks to minimi</w:t>
      </w:r>
      <w:r>
        <w:t>s</w:t>
      </w:r>
      <w:r w:rsidRPr="00FE41F5">
        <w:t xml:space="preserve">e the risk of serious injury and death from road accidents, while also preparing children to become safe and independent road and transport users in the future. Integrating road safety education into outdoor programs, such as in-nature </w:t>
      </w:r>
      <w:r w:rsidR="0090700E">
        <w:t>programs</w:t>
      </w:r>
      <w:r w:rsidRPr="00FE41F5">
        <w:t>, provides a comprehensive approach to keeping children safe around traffic and in road environments. Children develop effective traffic skills most successfully when they practice in real-world settings, such as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E916CC">
      <w:pPr>
        <w:pStyle w:val="BodyTextBullet1"/>
      </w:pPr>
      <w:r w:rsidRPr="00E55F67">
        <w:t>Education and Care Services National Law Act 2010</w:t>
      </w:r>
    </w:p>
    <w:p w14:paraId="7CB999EB" w14:textId="77777777" w:rsidR="007C2B1C" w:rsidRPr="00E55F67" w:rsidRDefault="007C2B1C" w:rsidP="00E916CC">
      <w:pPr>
        <w:pStyle w:val="BodyTextBullet1"/>
      </w:pPr>
      <w:r w:rsidRPr="00E55F67">
        <w:t>Education and Care Services National Regulations 2011</w:t>
      </w:r>
    </w:p>
    <w:p w14:paraId="0B027A1D" w14:textId="79114874" w:rsidR="00F359D9" w:rsidRDefault="007C2B1C" w:rsidP="00E916CC">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6"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2413C"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lastRenderedPageBreak/>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42D4C6A" w14:textId="77777777" w:rsidR="009003C8" w:rsidRDefault="009003C8" w:rsidP="00E55F67">
      <w:pPr>
        <w:pStyle w:val="BODYTEXTELAA"/>
      </w:pPr>
      <w:r w:rsidRPr="00066C82">
        <w:rPr>
          <w:b/>
          <w:bCs/>
        </w:rPr>
        <w:t>Adequate supervision:</w:t>
      </w:r>
      <w:r>
        <w:t xml:space="preserve"> (In relation to this policy) </w:t>
      </w:r>
      <w:r w:rsidRPr="00E37C16">
        <w:t>supervision</w:t>
      </w:r>
      <w:r>
        <w:t xml:space="preserve"> entails all children (individuals and groups) in all areas of the service, being in sight and/or </w:t>
      </w:r>
      <w:proofErr w:type="gramStart"/>
      <w:r>
        <w:t>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28D94265" w14:textId="77777777" w:rsidR="009003C8" w:rsidRDefault="009003C8" w:rsidP="00E55F67">
      <w:pPr>
        <w:pStyle w:val="BODYTEXTELAA"/>
      </w:pPr>
      <w:r>
        <w:t xml:space="preserve">Adequate supervision refers to constant, active and diligent supervision of every child at the service. Adequate supervision requires that educators are always </w:t>
      </w:r>
      <w:proofErr w:type="gramStart"/>
      <w:r>
        <w:t>in a position</w:t>
      </w:r>
      <w:proofErr w:type="gramEnd"/>
      <w:r>
        <w:t xml:space="preserve"> to observe each child, respond to individual needs and immediately intervene if necessary. Variables affecting supervision levels include:</w:t>
      </w:r>
    </w:p>
    <w:p w14:paraId="31D4E5E6" w14:textId="069E672C" w:rsidR="009003C8" w:rsidRDefault="009003C8" w:rsidP="00E916CC">
      <w:pPr>
        <w:pStyle w:val="BodyTextBullet1"/>
      </w:pPr>
      <w:r>
        <w:t>number, age and abilities of children</w:t>
      </w:r>
    </w:p>
    <w:p w14:paraId="4F846DCA" w14:textId="5DADF61C" w:rsidR="009003C8" w:rsidRDefault="009003C8" w:rsidP="00E916CC">
      <w:pPr>
        <w:pStyle w:val="BodyTextBullet1"/>
      </w:pPr>
      <w:r>
        <w:t>number and positioning of educators</w:t>
      </w:r>
    </w:p>
    <w:p w14:paraId="2674B1EE" w14:textId="7FFE1274" w:rsidR="009003C8" w:rsidRDefault="009003C8" w:rsidP="00E916CC">
      <w:pPr>
        <w:pStyle w:val="BodyTextBullet1"/>
      </w:pPr>
      <w:r>
        <w:t>current activity of each child</w:t>
      </w:r>
    </w:p>
    <w:p w14:paraId="65DABF3E" w14:textId="782DB570" w:rsidR="009003C8" w:rsidRDefault="009003C8" w:rsidP="00E916CC">
      <w:pPr>
        <w:pStyle w:val="BodyTextBullet1"/>
      </w:pPr>
      <w:r>
        <w:t>areas in which the children are engaged in an activity (visibility and accessibility)</w:t>
      </w:r>
    </w:p>
    <w:p w14:paraId="13E787D1" w14:textId="02271057" w:rsidR="009003C8" w:rsidRDefault="009003C8" w:rsidP="00E916CC">
      <w:pPr>
        <w:pStyle w:val="BodyTextBullet1"/>
      </w:pPr>
      <w:r>
        <w:t>developmental profile of each child and of the group of children</w:t>
      </w:r>
    </w:p>
    <w:p w14:paraId="34520BAF" w14:textId="3DB3C7A4" w:rsidR="009003C8" w:rsidRDefault="009003C8" w:rsidP="00E916CC">
      <w:pPr>
        <w:pStyle w:val="BodyTextBullet1"/>
      </w:pPr>
      <w:r>
        <w:t>experience, knowledge and skill of each educator</w:t>
      </w:r>
    </w:p>
    <w:p w14:paraId="4A96F93D" w14:textId="2774DAE5" w:rsidR="009003C8" w:rsidRDefault="009003C8" w:rsidP="00E916CC">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t>n</w:t>
      </w:r>
      <w:r>
        <w:t xml:space="preserve">ominated </w:t>
      </w:r>
      <w:r w:rsidR="004201AC">
        <w:t>s</w:t>
      </w:r>
      <w:r>
        <w:t xml:space="preserve">upervisor or educator </w:t>
      </w:r>
      <w:r w:rsidRPr="004201AC">
        <w:rPr>
          <w:rStyle w:val="RegulationLawChar"/>
        </w:rPr>
        <w:t>(Regulation 158(1))</w:t>
      </w:r>
      <w:r>
        <w:t>.</w:t>
      </w:r>
    </w:p>
    <w:p w14:paraId="081C0638" w14:textId="78769B69" w:rsidR="00B74547" w:rsidRDefault="00B74547" w:rsidP="002722BA">
      <w:pPr>
        <w:pStyle w:val="BODYTEXTELAA"/>
        <w:rPr>
          <w:b/>
          <w:bCs/>
        </w:rPr>
      </w:pPr>
      <w:r w:rsidRPr="00B74547">
        <w:rPr>
          <w:b/>
          <w:bCs/>
        </w:rPr>
        <w:t xml:space="preserve">Extreme Weather: </w:t>
      </w:r>
      <w:r w:rsidRPr="00AF6F6A">
        <w:t>weather that threatens the immediate or long-term safety of individuals, as a result of rain, lightning, wind or heat</w:t>
      </w:r>
      <w:r w:rsidR="004D5DED">
        <w:t xml:space="preserve"> -</w:t>
      </w:r>
      <w:hyperlink r:id="rId19" w:history="1">
        <w:r w:rsidRPr="001B6107">
          <w:rPr>
            <w:rStyle w:val="Hyperlink"/>
          </w:rPr>
          <w:t xml:space="preserve">Bureau of Meteorology’s </w:t>
        </w:r>
        <w:r w:rsidR="001B6107" w:rsidRPr="001B6107">
          <w:rPr>
            <w:rStyle w:val="Hyperlink"/>
          </w:rPr>
          <w:t>Severe weather knowledge centre</w:t>
        </w:r>
      </w:hyperlink>
    </w:p>
    <w:p w14:paraId="0D385143" w14:textId="310D49F4" w:rsidR="009003C8" w:rsidRDefault="009003C8" w:rsidP="00E55F67">
      <w:pPr>
        <w:pStyle w:val="BODYTEXTELAA"/>
      </w:pPr>
      <w:r w:rsidRPr="723444A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723444A8">
        <w:rPr>
          <w:rStyle w:val="RegulationLawChar"/>
        </w:rPr>
        <w:t>(Regulation 101)</w:t>
      </w:r>
      <w:r>
        <w:t>. Risk assessments must consider:</w:t>
      </w:r>
    </w:p>
    <w:p w14:paraId="44921F94" w14:textId="0AFC5A54" w:rsidR="009003C8" w:rsidRDefault="009003C8" w:rsidP="00E916CC">
      <w:pPr>
        <w:pStyle w:val="BodyTextBullet1"/>
      </w:pPr>
      <w:r>
        <w:t xml:space="preserve">the proposed route and location of the </w:t>
      </w:r>
      <w:r w:rsidR="00DA438B">
        <w:t>in-nature program</w:t>
      </w:r>
    </w:p>
    <w:p w14:paraId="34D238FF" w14:textId="14797648" w:rsidR="009003C8" w:rsidRDefault="009003C8" w:rsidP="00E916CC">
      <w:pPr>
        <w:pStyle w:val="BodyTextBullet1"/>
      </w:pPr>
      <w:r>
        <w:t xml:space="preserve">any water hazards </w:t>
      </w:r>
      <w:r w:rsidRPr="00155BD8">
        <w:rPr>
          <w:rStyle w:val="PolicyNameChar"/>
        </w:rPr>
        <w:t>(refer to Water Safety Policy)</w:t>
      </w:r>
    </w:p>
    <w:p w14:paraId="7FE16C5E" w14:textId="378C34F9" w:rsidR="009003C8" w:rsidRDefault="009003C8" w:rsidP="00E916CC">
      <w:pPr>
        <w:pStyle w:val="BodyTextBullet1"/>
      </w:pPr>
      <w:r>
        <w:t xml:space="preserve">any risks associated with water-based activities </w:t>
      </w:r>
      <w:r w:rsidRPr="00155BD8">
        <w:rPr>
          <w:rStyle w:val="PolicyNameChar"/>
        </w:rPr>
        <w:t>(refer to Water Safety Policy)</w:t>
      </w:r>
    </w:p>
    <w:p w14:paraId="5B7AF64B" w14:textId="77777777" w:rsidR="00DE4226" w:rsidRDefault="00DE4226" w:rsidP="00DE4226">
      <w:pPr>
        <w:pStyle w:val="BodyTextBullet1"/>
      </w:pPr>
      <w:r>
        <w:t>if the excursion involves transporting children—</w:t>
      </w:r>
    </w:p>
    <w:p w14:paraId="174782E0" w14:textId="45A3AB94" w:rsidR="00DE4226" w:rsidRPr="00FA29D7" w:rsidRDefault="00DE4226" w:rsidP="00FA29D7">
      <w:pPr>
        <w:pStyle w:val="TableAttachmentTextBullet3"/>
        <w:ind w:left="2410"/>
      </w:pPr>
      <w:r w:rsidRPr="00FA29D7">
        <w:t>the means of transport; and</w:t>
      </w:r>
    </w:p>
    <w:p w14:paraId="6A66D507" w14:textId="32FA2BDA" w:rsidR="00DE4226" w:rsidRPr="00FA29D7" w:rsidRDefault="00DE4226" w:rsidP="00FA29D7">
      <w:pPr>
        <w:pStyle w:val="TableAttachmentTextBullet3"/>
        <w:ind w:left="2410"/>
      </w:pPr>
      <w:r w:rsidRPr="00FA29D7">
        <w:t>any requirements for seatbelts or safety restraints under a law of each jurisdiction in which the children are being transported; and</w:t>
      </w:r>
    </w:p>
    <w:p w14:paraId="06075A58" w14:textId="6BAD2DBF" w:rsidR="00DE4226" w:rsidRDefault="00DE4226" w:rsidP="00351BC2">
      <w:pPr>
        <w:pStyle w:val="TableAttachmentTextBullet3"/>
        <w:spacing w:after="0"/>
        <w:ind w:left="2410"/>
      </w:pPr>
      <w:r w:rsidRPr="00FA29D7">
        <w:t>the process for entering and exiting—</w:t>
      </w:r>
    </w:p>
    <w:p w14:paraId="63218B8D" w14:textId="3BF332F7" w:rsidR="00DE4226" w:rsidRDefault="00DE4226" w:rsidP="00351BC2">
      <w:pPr>
        <w:pStyle w:val="BodyTextBullet3"/>
        <w:numPr>
          <w:ilvl w:val="5"/>
          <w:numId w:val="14"/>
        </w:numPr>
        <w:spacing w:after="0"/>
      </w:pPr>
      <w:r>
        <w:t>the education and care service premises; and</w:t>
      </w:r>
    </w:p>
    <w:p w14:paraId="18F39929" w14:textId="5E8AE9E4" w:rsidR="00DE4226" w:rsidRDefault="00DE4226" w:rsidP="00351BC2">
      <w:pPr>
        <w:pStyle w:val="BodyTextBullet3"/>
        <w:numPr>
          <w:ilvl w:val="5"/>
          <w:numId w:val="14"/>
        </w:numPr>
        <w:spacing w:after="0"/>
      </w:pPr>
      <w:r>
        <w:t>the pick-up location or destination (as required); and</w:t>
      </w:r>
    </w:p>
    <w:p w14:paraId="5432DC10" w14:textId="571F3954" w:rsidR="00DE4226" w:rsidRDefault="00DE4226" w:rsidP="00351BC2">
      <w:pPr>
        <w:pStyle w:val="BodyTextBullet3"/>
        <w:spacing w:after="0"/>
      </w:pPr>
      <w:r>
        <w:t>procedures for embarking and disembarking the means of transport, including</w:t>
      </w:r>
      <w:r w:rsidR="008C128C">
        <w:t xml:space="preserve"> </w:t>
      </w:r>
      <w:r>
        <w:t>how each child is to be accounted for on embarking and disembarking; and</w:t>
      </w:r>
    </w:p>
    <w:p w14:paraId="3E312210" w14:textId="18F9D028" w:rsidR="00DE4226" w:rsidRDefault="00DE4226" w:rsidP="00DE4226">
      <w:pPr>
        <w:pStyle w:val="BodyTextBullet1"/>
      </w:pPr>
      <w:r>
        <w:t>the number of adults and children involved in the excursion; and</w:t>
      </w:r>
    </w:p>
    <w:p w14:paraId="714212DA" w14:textId="6958F3BB" w:rsidR="001253C0" w:rsidRPr="00A3761D" w:rsidRDefault="00DE4226" w:rsidP="00A3761D">
      <w:pPr>
        <w:pStyle w:val="BodyTextBullet1"/>
      </w:pPr>
      <w:r>
        <w:t xml:space="preserve">given the risks posed by the </w:t>
      </w:r>
      <w:r w:rsidR="00DB3DE1">
        <w:t>in-nature program</w:t>
      </w:r>
      <w:r>
        <w:t>, the number of educators or other</w:t>
      </w:r>
      <w:r w:rsidR="001253C0">
        <w:t xml:space="preserve"> </w:t>
      </w:r>
      <w:r>
        <w:t>responsible adults that is appropriate to provide supervision and whether any</w:t>
      </w:r>
      <w:r w:rsidR="001253C0">
        <w:t xml:space="preserve"> </w:t>
      </w:r>
      <w:r>
        <w:t>adults with specialised skills are required</w:t>
      </w:r>
      <w:r w:rsidR="001253C0">
        <w:t xml:space="preserve"> (example: Specialised skills could include life-saving skills</w:t>
      </w:r>
      <w:r w:rsidR="00410E6D">
        <w:t>)</w:t>
      </w:r>
    </w:p>
    <w:p w14:paraId="1FBA73FC" w14:textId="2D393A16" w:rsidR="00DE4226" w:rsidRDefault="001253C0" w:rsidP="00F31DD2">
      <w:pPr>
        <w:pStyle w:val="BodyTextBullet1"/>
      </w:pPr>
      <w:r>
        <w:t xml:space="preserve">the proposed </w:t>
      </w:r>
      <w:r w:rsidRPr="00A3761D">
        <w:t xml:space="preserve">activities, </w:t>
      </w:r>
      <w:r w:rsidR="00A3761D" w:rsidRPr="00A3761D">
        <w:t>and the impact of this on children with varying levels of ability, additional needs or medical conditions</w:t>
      </w:r>
    </w:p>
    <w:p w14:paraId="020D7D92" w14:textId="5CF8767B" w:rsidR="009003C8" w:rsidRDefault="009003C8" w:rsidP="00E916CC">
      <w:pPr>
        <w:pStyle w:val="BodyTextBullet1"/>
      </w:pPr>
      <w:r>
        <w:t xml:space="preserve">the proposed duration of the </w:t>
      </w:r>
      <w:r w:rsidR="00DF2CD6" w:rsidRPr="00DF2CD6">
        <w:t>in-nature program</w:t>
      </w:r>
      <w:r>
        <w:t>, and the impact of this on children with varying levels of ability, additional needs or medical conditions</w:t>
      </w:r>
    </w:p>
    <w:p w14:paraId="5A96F2CC" w14:textId="612C9C17" w:rsidR="009003C8" w:rsidRDefault="009003C8" w:rsidP="00E916CC">
      <w:pPr>
        <w:pStyle w:val="BodyTextBullet1"/>
      </w:pPr>
      <w:r>
        <w:t xml:space="preserve">any items/information that should be taken on the </w:t>
      </w:r>
      <w:r w:rsidR="00DF2CD6" w:rsidRPr="00DF2CD6">
        <w:t>in-nature program</w:t>
      </w:r>
      <w:r>
        <w:t xml:space="preserve">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lastRenderedPageBreak/>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4335D3E8" w:rsidR="009003C8" w:rsidRDefault="009003C8" w:rsidP="00E55F67">
      <w:pPr>
        <w:pStyle w:val="BODYTEXTELAA"/>
      </w:pPr>
      <w:r w:rsidRPr="723444A8">
        <w:rPr>
          <w:b/>
          <w:bCs/>
        </w:rPr>
        <w:t>Regular outing:</w:t>
      </w:r>
      <w:r>
        <w:t xml:space="preserve"> (In relation t</w:t>
      </w:r>
      <w:r w:rsidR="001965F3">
        <w:t xml:space="preserve">his policy) </w:t>
      </w:r>
      <w:r>
        <w:t>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3814"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24789654" w14:textId="77777777" w:rsidR="00C70D14" w:rsidRDefault="00C70D14" w:rsidP="00E916CC">
      <w:pPr>
        <w:pStyle w:val="BodyTextBullet1"/>
      </w:pPr>
      <w:r w:rsidRPr="007828CD">
        <w:t xml:space="preserve">ACECQA Information Sheet: </w:t>
      </w:r>
      <w:hyperlink r:id="rId22" w:history="1">
        <w:r w:rsidRPr="00A73E35">
          <w:rPr>
            <w:rStyle w:val="Hyperlink"/>
          </w:rPr>
          <w:t>The how and why of in-nature play</w:t>
        </w:r>
      </w:hyperlink>
    </w:p>
    <w:p w14:paraId="412BDD32" w14:textId="77777777" w:rsidR="00C70D14" w:rsidRDefault="00C70D14" w:rsidP="00E916CC">
      <w:pPr>
        <w:pStyle w:val="BodyTextBullet1"/>
      </w:pPr>
      <w:r w:rsidRPr="002B17C9">
        <w:t>ACECQA</w:t>
      </w:r>
      <w:r>
        <w:t xml:space="preserve">: </w:t>
      </w:r>
      <w:hyperlink r:id="rId23" w:history="1">
        <w:r w:rsidRPr="00356D46">
          <w:rPr>
            <w:rStyle w:val="Hyperlink"/>
          </w:rPr>
          <w:t>Risk Assessment and Management Tool</w:t>
        </w:r>
      </w:hyperlink>
    </w:p>
    <w:p w14:paraId="4AD1A859" w14:textId="77777777" w:rsidR="00C70D14" w:rsidRDefault="00C70D14" w:rsidP="00E916CC">
      <w:pPr>
        <w:pStyle w:val="BodyTextBullet1"/>
      </w:pPr>
      <w:r w:rsidRPr="009C5E02">
        <w:t>Belonging, Being &amp; Becoming – The Early Years Learning Framework for Australia</w:t>
      </w:r>
      <w:r w:rsidRPr="00B1307B">
        <w:t>:</w:t>
      </w:r>
      <w:r>
        <w:t xml:space="preserve"> </w:t>
      </w:r>
      <w:hyperlink r:id="rId24" w:history="1">
        <w:r w:rsidRPr="002549D7">
          <w:rPr>
            <w:rStyle w:val="Hyperlink"/>
          </w:rPr>
          <w:t>www.acecqa.gov.au</w:t>
        </w:r>
      </w:hyperlink>
    </w:p>
    <w:p w14:paraId="6834285C" w14:textId="77777777" w:rsidR="00C70D14" w:rsidRDefault="00C70D14" w:rsidP="00E916CC">
      <w:pPr>
        <w:pStyle w:val="BodyTextBullet1"/>
      </w:pPr>
      <w:r w:rsidRPr="002B17C9">
        <w:t xml:space="preserve">CELA Blog – </w:t>
      </w:r>
      <w:hyperlink r:id="rId25" w:history="1">
        <w:r w:rsidRPr="00C70D14">
          <w:rPr>
            <w:rStyle w:val="Hyperlink"/>
          </w:rPr>
          <w:t>A bush yarn</w:t>
        </w:r>
      </w:hyperlink>
    </w:p>
    <w:p w14:paraId="33FD3CF2" w14:textId="77777777" w:rsidR="00C70D14" w:rsidRPr="00045B20" w:rsidRDefault="00C70D14" w:rsidP="00E916CC">
      <w:pPr>
        <w:pStyle w:val="BodyTextBullet1"/>
        <w:rPr>
          <w:rStyle w:val="Hyperlink"/>
          <w:color w:val="auto"/>
          <w:u w:val="none"/>
        </w:rPr>
      </w:pPr>
      <w:r>
        <w:t xml:space="preserve">Child Health Promotion Research Centre &amp; Edith Cowan University (2012) </w:t>
      </w:r>
      <w:r w:rsidRPr="00C70D14">
        <w:rPr>
          <w:iCs/>
        </w:rPr>
        <w:t>National Practices for Early Childhood Road Safety Education</w:t>
      </w:r>
      <w:r>
        <w:t xml:space="preserve">: </w:t>
      </w:r>
      <w:hyperlink r:id="rId26" w:history="1">
        <w:r>
          <w:rPr>
            <w:rStyle w:val="Hyperlink"/>
          </w:rPr>
          <w:t>https://childroadsafety.org.au/assets/Research/National-Practices-for-EC-RSE.pdf</w:t>
        </w:r>
      </w:hyperlink>
    </w:p>
    <w:p w14:paraId="783BC801" w14:textId="57738949" w:rsidR="00E520DE" w:rsidRDefault="00C70D14" w:rsidP="00E916CC">
      <w:pPr>
        <w:pStyle w:val="BodyTextBullet1"/>
      </w:pPr>
      <w:r w:rsidRPr="002B17C9">
        <w:t>Department of Education</w:t>
      </w:r>
      <w:r>
        <w:t xml:space="preserve">: </w:t>
      </w:r>
      <w:hyperlink r:id="rId27" w:history="1">
        <w:r w:rsidRPr="00873BB0">
          <w:rPr>
            <w:rStyle w:val="Hyperlink"/>
          </w:rPr>
          <w:t xml:space="preserve">Bush </w:t>
        </w:r>
        <w:proofErr w:type="spellStart"/>
        <w:r w:rsidRPr="00873BB0">
          <w:rPr>
            <w:rStyle w:val="Hyperlink"/>
          </w:rPr>
          <w:t>Kinders</w:t>
        </w:r>
        <w:proofErr w:type="spellEnd"/>
      </w:hyperlink>
    </w:p>
    <w:p w14:paraId="4F7299AD" w14:textId="77777777" w:rsidR="00C70D14" w:rsidRPr="009F7AB2" w:rsidRDefault="00C70D14" w:rsidP="00E916CC">
      <w:pPr>
        <w:pStyle w:val="BodyTextBullet1"/>
        <w:rPr>
          <w:i/>
        </w:rPr>
      </w:pPr>
      <w:r w:rsidRPr="009F7AB2">
        <w:t xml:space="preserve">ELAA’s Road Safety Education program </w:t>
      </w:r>
      <w:hyperlink r:id="rId28" w:history="1">
        <w:r w:rsidRPr="009F7AB2">
          <w:rPr>
            <w:rStyle w:val="Hyperlink"/>
          </w:rPr>
          <w:t>www.childroadsafety.org.au</w:t>
        </w:r>
      </w:hyperlink>
    </w:p>
    <w:p w14:paraId="7A7E5BC2" w14:textId="77777777" w:rsidR="00C70D14" w:rsidRDefault="00C70D14" w:rsidP="00E916CC">
      <w:pPr>
        <w:pStyle w:val="BodyTextBullet1"/>
      </w:pPr>
      <w:r w:rsidRPr="00C70D14">
        <w:rPr>
          <w:iCs/>
        </w:rPr>
        <w:t>Guide to the National Quality Standard</w:t>
      </w:r>
      <w:r w:rsidRPr="00B1307B">
        <w:t>,</w:t>
      </w:r>
      <w:r>
        <w:rPr>
          <w:i/>
        </w:rPr>
        <w:t xml:space="preserve"> </w:t>
      </w:r>
      <w:r>
        <w:t xml:space="preserve">ACECQA: </w:t>
      </w:r>
      <w:hyperlink r:id="rId29" w:history="1">
        <w:r w:rsidRPr="002549D7">
          <w:rPr>
            <w:rStyle w:val="Hyperlink"/>
          </w:rPr>
          <w:t>www.acecqa.gov.au</w:t>
        </w:r>
      </w:hyperlink>
      <w:r>
        <w:t xml:space="preserve"> </w:t>
      </w:r>
    </w:p>
    <w:p w14:paraId="5C93207B" w14:textId="77777777" w:rsidR="00C70D14" w:rsidRDefault="00C70D14" w:rsidP="00E916CC">
      <w:pPr>
        <w:pStyle w:val="BodyTextBullet1"/>
      </w:pPr>
      <w:r w:rsidRPr="002B17C9">
        <w:t xml:space="preserve">Parks Victoria – </w:t>
      </w:r>
      <w:hyperlink r:id="rId30" w:history="1">
        <w:r w:rsidRPr="00974193">
          <w:rPr>
            <w:rStyle w:val="Hyperlink"/>
          </w:rPr>
          <w:t>Bush Kinder Handbook</w:t>
        </w:r>
      </w:hyperlink>
    </w:p>
    <w:p w14:paraId="1351E408" w14:textId="77777777" w:rsidR="00C70D14" w:rsidRDefault="00C70D14" w:rsidP="00E916CC">
      <w:pPr>
        <w:pStyle w:val="BodyTextBullet1"/>
      </w:pPr>
      <w:r>
        <w:t xml:space="preserve">VicRoads: </w:t>
      </w:r>
      <w:hyperlink r:id="rId31" w:history="1">
        <w:r w:rsidRPr="00B9006A">
          <w:rPr>
            <w:rStyle w:val="Hyperlink"/>
          </w:rPr>
          <w:t>www.vicroads.vic.gov.au</w:t>
        </w:r>
      </w:hyperlink>
    </w:p>
    <w:p w14:paraId="47A5B61C" w14:textId="77777777" w:rsidR="00C70D14" w:rsidRPr="00E916CC" w:rsidRDefault="00C70D14" w:rsidP="00E916CC">
      <w:pPr>
        <w:pStyle w:val="BodyTextBullet1"/>
        <w:rPr>
          <w:rStyle w:val="Hyperlink"/>
          <w:color w:val="auto"/>
        </w:rPr>
      </w:pPr>
      <w:r w:rsidRPr="00C70D14">
        <w:rPr>
          <w:iCs/>
        </w:rPr>
        <w:t>Victorian Early Years Learning and Development Framework</w:t>
      </w:r>
      <w:r>
        <w:t xml:space="preserve">: </w:t>
      </w:r>
      <w:hyperlink r:id="rId32" w:history="1">
        <w:r w:rsidRPr="009F7AB2">
          <w:rPr>
            <w:rStyle w:val="Hyperlink"/>
          </w:rPr>
          <w:t>www.education.vic.gov.au</w:t>
        </w:r>
      </w:hyperlink>
      <w:r>
        <w:rPr>
          <w:rStyle w:val="Hyperlink"/>
        </w:rPr>
        <w:t xml:space="preserve"> </w:t>
      </w:r>
    </w:p>
    <w:p w14:paraId="27239345" w14:textId="1DDE9181" w:rsidR="00E916CC" w:rsidRPr="00E916CC" w:rsidRDefault="00E916CC" w:rsidP="00E916CC">
      <w:pPr>
        <w:pStyle w:val="BodyTextBullet1"/>
        <w:rPr>
          <w:rStyle w:val="Hyperlink"/>
          <w:color w:val="auto"/>
          <w:u w:val="none"/>
        </w:rPr>
      </w:pPr>
      <w:hyperlink r:id="rId33" w:history="1">
        <w:r w:rsidRPr="0000620C">
          <w:rPr>
            <w:rStyle w:val="Hyperlink"/>
          </w:rPr>
          <w:t>Victorian Educators Outdoor Pedagogy Portal</w:t>
        </w:r>
      </w:hyperlink>
    </w:p>
    <w:p w14:paraId="77F799E0" w14:textId="77777777" w:rsidR="000C5FAE" w:rsidRDefault="007B399F" w:rsidP="007343F6">
      <w:pPr>
        <w:pStyle w:val="Heading2"/>
      </w:pPr>
      <w:r>
        <w:t>Related Policies</w:t>
      </w:r>
    </w:p>
    <w:p w14:paraId="217CE4E4" w14:textId="1BB5E6C2" w:rsidR="00163868" w:rsidRDefault="00163868" w:rsidP="00E916CC">
      <w:pPr>
        <w:pStyle w:val="BodyTextBullet1"/>
      </w:pPr>
      <w:r>
        <w:t>Acceptance and Refusal of Authorisations</w:t>
      </w:r>
    </w:p>
    <w:p w14:paraId="4F65C962" w14:textId="6A1A8F76" w:rsidR="00163868" w:rsidRDefault="00163868" w:rsidP="00E916CC">
      <w:pPr>
        <w:pStyle w:val="BodyTextBullet1"/>
      </w:pPr>
      <w:r>
        <w:t>Administration of First Aid</w:t>
      </w:r>
    </w:p>
    <w:p w14:paraId="0EEB842E" w14:textId="66493F20" w:rsidR="00163868" w:rsidRDefault="00163868" w:rsidP="00E916CC">
      <w:pPr>
        <w:pStyle w:val="BodyTextBullet1"/>
      </w:pPr>
      <w:r>
        <w:t>Administration of Medication</w:t>
      </w:r>
    </w:p>
    <w:p w14:paraId="7C3A8870" w14:textId="52813A3E" w:rsidR="00163868" w:rsidRDefault="00163868" w:rsidP="00E916CC">
      <w:pPr>
        <w:pStyle w:val="BodyTextBullet1"/>
      </w:pPr>
      <w:r>
        <w:t>Anaphylaxis</w:t>
      </w:r>
      <w:r w:rsidR="002B17C9">
        <w:t xml:space="preserve"> and Allergic Reactions </w:t>
      </w:r>
    </w:p>
    <w:p w14:paraId="6C912593" w14:textId="61093698" w:rsidR="00163868" w:rsidRDefault="00163868" w:rsidP="00E916CC">
      <w:pPr>
        <w:pStyle w:val="BodyTextBullet1"/>
      </w:pPr>
      <w:r>
        <w:t>Asthma</w:t>
      </w:r>
      <w:r w:rsidR="002B17C9">
        <w:t xml:space="preserve"> Management</w:t>
      </w:r>
    </w:p>
    <w:p w14:paraId="175B6008" w14:textId="2A637A91" w:rsidR="00163868" w:rsidRDefault="00163868" w:rsidP="00E916CC">
      <w:pPr>
        <w:pStyle w:val="BodyTextBullet1"/>
      </w:pPr>
      <w:r>
        <w:t>Code of Conduct</w:t>
      </w:r>
    </w:p>
    <w:p w14:paraId="277FCE7A" w14:textId="53E47851" w:rsidR="00163868" w:rsidRDefault="00CF45C4" w:rsidP="00E916CC">
      <w:pPr>
        <w:pStyle w:val="BodyTextBullet1"/>
      </w:pPr>
      <w:r>
        <w:t xml:space="preserve">Educational Program </w:t>
      </w:r>
    </w:p>
    <w:p w14:paraId="6D20E14E" w14:textId="62783ED6" w:rsidR="00163868" w:rsidRDefault="00163868" w:rsidP="00E916CC">
      <w:pPr>
        <w:pStyle w:val="BodyTextBullet1"/>
      </w:pPr>
      <w:r>
        <w:t>Dealing with Medical Conditions</w:t>
      </w:r>
    </w:p>
    <w:p w14:paraId="21705603" w14:textId="653D7F98" w:rsidR="00163868" w:rsidRDefault="00163868" w:rsidP="00E916CC">
      <w:pPr>
        <w:pStyle w:val="BodyTextBullet1"/>
      </w:pPr>
      <w:r>
        <w:t>Delivery and Collection of Children</w:t>
      </w:r>
    </w:p>
    <w:p w14:paraId="6DA0817C" w14:textId="1AB2D08B" w:rsidR="00163868" w:rsidRDefault="00163868" w:rsidP="00E916CC">
      <w:pPr>
        <w:pStyle w:val="BodyTextBullet1"/>
      </w:pPr>
      <w:r>
        <w:t>Diabetes</w:t>
      </w:r>
    </w:p>
    <w:p w14:paraId="41946E6E" w14:textId="1341A6EA" w:rsidR="00163868" w:rsidRDefault="00163868" w:rsidP="00E916CC">
      <w:pPr>
        <w:pStyle w:val="BodyTextBullet1"/>
      </w:pPr>
      <w:r>
        <w:t>Emergency and Evacuation</w:t>
      </w:r>
    </w:p>
    <w:p w14:paraId="765D3984" w14:textId="3EDDECE2" w:rsidR="00163868" w:rsidRDefault="00163868" w:rsidP="00E916CC">
      <w:pPr>
        <w:pStyle w:val="BodyTextBullet1"/>
      </w:pPr>
      <w:r>
        <w:t>Enrolment and Orientation</w:t>
      </w:r>
    </w:p>
    <w:p w14:paraId="717468B3" w14:textId="0021A3B2" w:rsidR="00163868" w:rsidRDefault="00163868" w:rsidP="00E916CC">
      <w:pPr>
        <w:pStyle w:val="BodyTextBullet1"/>
      </w:pPr>
      <w:r>
        <w:t>Epilepsy</w:t>
      </w:r>
      <w:r w:rsidR="00574F7D">
        <w:t xml:space="preserve"> and Seizures </w:t>
      </w:r>
    </w:p>
    <w:p w14:paraId="19E17CA9" w14:textId="24666C6D" w:rsidR="00163868" w:rsidRDefault="00163868" w:rsidP="00E916CC">
      <w:pPr>
        <w:pStyle w:val="BodyTextBullet1"/>
      </w:pPr>
      <w:r>
        <w:t>Fee</w:t>
      </w:r>
      <w:r w:rsidR="00BE2567">
        <w:t>s</w:t>
      </w:r>
    </w:p>
    <w:p w14:paraId="7A782CF1" w14:textId="0C49425C" w:rsidR="00163868" w:rsidRDefault="00163868" w:rsidP="00E916CC">
      <w:pPr>
        <w:pStyle w:val="BodyTextBullet1"/>
      </w:pPr>
      <w:r>
        <w:t>Food Safety</w:t>
      </w:r>
    </w:p>
    <w:p w14:paraId="6F6119AD" w14:textId="3F171F52" w:rsidR="00163868" w:rsidRDefault="00163868" w:rsidP="00E916CC">
      <w:pPr>
        <w:pStyle w:val="BodyTextBullet1"/>
      </w:pPr>
      <w:r>
        <w:t>Hygiene</w:t>
      </w:r>
    </w:p>
    <w:p w14:paraId="7B22F310" w14:textId="33CA3651" w:rsidR="00163868" w:rsidRDefault="00163868" w:rsidP="00E916CC">
      <w:pPr>
        <w:pStyle w:val="BodyTextBullet1"/>
      </w:pPr>
      <w:r>
        <w:t>Incident, Injury, Trauma and Illnes</w:t>
      </w:r>
      <w:r w:rsidR="00BE2567">
        <w:t>s</w:t>
      </w:r>
    </w:p>
    <w:p w14:paraId="06D39857" w14:textId="7BA7B7DB" w:rsidR="00163868" w:rsidRDefault="00163868" w:rsidP="00E916CC">
      <w:pPr>
        <w:pStyle w:val="BodyTextBullet1"/>
      </w:pPr>
      <w:r>
        <w:t>Inclusion and Equity</w:t>
      </w:r>
    </w:p>
    <w:p w14:paraId="7E87E7E4" w14:textId="04A17931" w:rsidR="00163868" w:rsidRDefault="00163868" w:rsidP="00E916CC">
      <w:pPr>
        <w:pStyle w:val="BodyTextBullet1"/>
      </w:pPr>
      <w:r>
        <w:t>Interactions with Children</w:t>
      </w:r>
    </w:p>
    <w:p w14:paraId="3ED80F10" w14:textId="08C4CD24" w:rsidR="00163868" w:rsidRDefault="00163868" w:rsidP="00E916CC">
      <w:pPr>
        <w:pStyle w:val="BodyTextBullet1"/>
      </w:pPr>
      <w:r>
        <w:t>Nutrition</w:t>
      </w:r>
      <w:r w:rsidR="00CF45C4">
        <w:t>, Oral Health</w:t>
      </w:r>
      <w:r>
        <w:t xml:space="preserve"> and Active Play</w:t>
      </w:r>
    </w:p>
    <w:p w14:paraId="01C6AEC2" w14:textId="464D9AF9" w:rsidR="00163868" w:rsidRDefault="00163868" w:rsidP="00E916CC">
      <w:pPr>
        <w:pStyle w:val="BodyTextBullet1"/>
      </w:pPr>
      <w:r>
        <w:t>Occupational Health and Safety</w:t>
      </w:r>
    </w:p>
    <w:p w14:paraId="3E2B0911" w14:textId="4BA867D5" w:rsidR="00163868" w:rsidRDefault="00163868" w:rsidP="00E916CC">
      <w:pPr>
        <w:pStyle w:val="BodyTextBullet1"/>
      </w:pPr>
      <w:r>
        <w:t>Participation of Volunteers and Students</w:t>
      </w:r>
    </w:p>
    <w:p w14:paraId="14079AB0" w14:textId="3E0A224C" w:rsidR="00163868" w:rsidRDefault="00163868" w:rsidP="00E916CC">
      <w:pPr>
        <w:pStyle w:val="BodyTextBullet1"/>
      </w:pPr>
      <w:r>
        <w:t xml:space="preserve">Privacy </w:t>
      </w:r>
      <w:r w:rsidR="00E26725">
        <w:t>and Confidentiality</w:t>
      </w:r>
    </w:p>
    <w:p w14:paraId="02C5FD53" w14:textId="0288F5D0" w:rsidR="00163868" w:rsidRDefault="00163868" w:rsidP="00E916CC">
      <w:pPr>
        <w:pStyle w:val="BodyTextBullet1"/>
      </w:pPr>
      <w:r>
        <w:lastRenderedPageBreak/>
        <w:t xml:space="preserve">Road Safety </w:t>
      </w:r>
      <w:r w:rsidR="00CF45C4">
        <w:t>Educ</w:t>
      </w:r>
      <w:r w:rsidR="00323AA6">
        <w:t xml:space="preserve">ation </w:t>
      </w:r>
      <w:r>
        <w:t>and Safe Transport</w:t>
      </w:r>
    </w:p>
    <w:p w14:paraId="656341E9" w14:textId="65629660" w:rsidR="00845E5F" w:rsidRPr="008F5146" w:rsidRDefault="00845E5F" w:rsidP="00E916CC">
      <w:pPr>
        <w:pStyle w:val="BodyTextBullet1"/>
      </w:pPr>
      <w:r w:rsidRPr="008F5146">
        <w:t>Safe Use of Digital Technology and Online Environments</w:t>
      </w:r>
    </w:p>
    <w:p w14:paraId="00941327" w14:textId="465FD460" w:rsidR="00163868" w:rsidRDefault="00163868" w:rsidP="00E916CC">
      <w:pPr>
        <w:pStyle w:val="BodyTextBullet1"/>
      </w:pPr>
      <w:r>
        <w:t>Sun Protection</w:t>
      </w:r>
    </w:p>
    <w:p w14:paraId="4BAF62E9" w14:textId="5D60B055" w:rsidR="00163868" w:rsidRDefault="00163868" w:rsidP="00E916CC">
      <w:pPr>
        <w:pStyle w:val="BodyTextBullet1"/>
      </w:pPr>
      <w:r>
        <w:t>Supervision of Children</w:t>
      </w:r>
    </w:p>
    <w:p w14:paraId="092F0AAC" w14:textId="6A4BE6C3" w:rsidR="000C5FAE" w:rsidRDefault="00163868" w:rsidP="00E916CC">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E9F11"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E916CC">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E916CC">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E916CC">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E916CC">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E916CC">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8C0D2"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25FA90F" w:rsidR="00EA30C8" w:rsidRPr="00EA30C8" w:rsidRDefault="00EA30C8" w:rsidP="00E916CC">
      <w:pPr>
        <w:pStyle w:val="BodyTextBullet1"/>
      </w:pPr>
      <w:r w:rsidRPr="00EA30C8">
        <w:t>Attachment 1: Developing a</w:t>
      </w:r>
      <w:r w:rsidR="00C77A86">
        <w:t xml:space="preserve"> regular outing </w:t>
      </w:r>
      <w:r w:rsidRPr="00EA30C8">
        <w:t>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829E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18824B4F"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7F43A4">
            <w:t>Keon Park Kindergarten Incorporated</w:t>
          </w:r>
        </w:sdtContent>
      </w:sdt>
      <w:r>
        <w:t xml:space="preserve"> on </w:t>
      </w:r>
      <w:r w:rsidR="007F43A4">
        <w:t>25/09/2025</w:t>
      </w:r>
    </w:p>
    <w:p w14:paraId="6A0CF0F2" w14:textId="5EA69B60" w:rsidR="007B399F" w:rsidRDefault="009416A1" w:rsidP="00E55F67">
      <w:pPr>
        <w:pStyle w:val="BODYTEXTELAA"/>
      </w:pPr>
      <w:r w:rsidRPr="009416A1">
        <w:rPr>
          <w:b/>
          <w:bCs/>
        </w:rPr>
        <w:t>REVIEW DATE:</w:t>
      </w:r>
      <w:r>
        <w:t xml:space="preserve"> </w:t>
      </w:r>
      <w:r w:rsidR="007F43A4">
        <w:t>September 2028</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A9E7A"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headerReference w:type="default" r:id="rId37"/>
          <w:footerReference w:type="default" r:id="rId38"/>
          <w:headerReference w:type="first" r:id="rId39"/>
          <w:footerReference w:type="first" r:id="rId40"/>
          <w:pgSz w:w="11906" w:h="16838"/>
          <w:pgMar w:top="1440" w:right="1416" w:bottom="1440" w:left="851" w:header="0" w:footer="709" w:gutter="0"/>
          <w:cols w:space="708"/>
          <w:titlePg/>
          <w:docGrid w:linePitch="360"/>
        </w:sectPr>
      </w:pPr>
    </w:p>
    <w:p w14:paraId="1A753019" w14:textId="103EC8C7" w:rsidR="002B33CE" w:rsidRDefault="002B33CE" w:rsidP="007343F6">
      <w:pPr>
        <w:pStyle w:val="AttachmentsAttachments"/>
      </w:pPr>
      <w:r>
        <w:lastRenderedPageBreak/>
        <w:t xml:space="preserve">Attachment </w:t>
      </w:r>
      <w:r w:rsidR="001A60D8">
        <w:t>1</w:t>
      </w:r>
      <w:r>
        <w:t xml:space="preserve">. </w:t>
      </w:r>
      <w:r w:rsidR="001A60D8" w:rsidRPr="001A60D8">
        <w:t>Developing a</w:t>
      </w:r>
      <w:r w:rsidR="001A7AEF">
        <w:t xml:space="preserve"> regular outing </w:t>
      </w:r>
      <w:r w:rsidR="001A60D8" w:rsidRPr="001A60D8">
        <w:t>authorisation form</w:t>
      </w:r>
    </w:p>
    <w:p w14:paraId="49209773" w14:textId="77777777" w:rsidR="001A60D8" w:rsidRDefault="001A60D8" w:rsidP="001A60D8">
      <w:r>
        <w:t xml:space="preserve">The </w:t>
      </w:r>
      <w:r w:rsidRPr="001A60D8">
        <w:rPr>
          <w:rStyle w:val="RegulationLawChar"/>
        </w:rPr>
        <w:t>Education and Care Services National Regulations 2011 (Regulation 102 (4))</w:t>
      </w:r>
      <w:r>
        <w:t xml:space="preserve"> specify that written authorisations for excursions, given by a parent/guardian or person authorised on the child’s enrolment record, must include the following details:</w:t>
      </w:r>
    </w:p>
    <w:p w14:paraId="025EE7A1" w14:textId="77777777" w:rsidR="001A60D8" w:rsidRDefault="001A60D8" w:rsidP="001A60D8">
      <w:pPr>
        <w:pStyle w:val="TableAttachmentTextBullet1"/>
      </w:pPr>
      <w:r>
        <w:t>the child’s name</w:t>
      </w:r>
    </w:p>
    <w:p w14:paraId="0DE8BE98" w14:textId="77777777" w:rsidR="001A60D8" w:rsidRDefault="001A60D8" w:rsidP="001A60D8">
      <w:pPr>
        <w:pStyle w:val="TableAttachmentTextBullet1"/>
      </w:pPr>
      <w:r>
        <w:t>the reason the child is to be taken outside the service premises</w:t>
      </w:r>
    </w:p>
    <w:p w14:paraId="3552AF29" w14:textId="77777777" w:rsidR="00817319" w:rsidRDefault="00923E9C" w:rsidP="00923E9C">
      <w:pPr>
        <w:pStyle w:val="TableAttachmentTextBullet1"/>
      </w:pPr>
      <w:r>
        <w:t>a description of when the child is to be taken on the regular outings</w:t>
      </w:r>
    </w:p>
    <w:p w14:paraId="3C77DD5C" w14:textId="1FF30223" w:rsidR="001A60D8" w:rsidRDefault="001A60D8" w:rsidP="00923E9C">
      <w:pPr>
        <w:pStyle w:val="TableAttachmentTextBullet1"/>
      </w:pPr>
      <w:r>
        <w:t xml:space="preserve">a description of the proposed location of the </w:t>
      </w:r>
      <w:r w:rsidR="00400504">
        <w:t>in-nature</w:t>
      </w:r>
      <w:r w:rsidR="00817319">
        <w:t xml:space="preserve"> program </w:t>
      </w:r>
    </w:p>
    <w:p w14:paraId="2E56BA6A" w14:textId="77777777" w:rsidR="00B7127C" w:rsidRDefault="00B7127C" w:rsidP="00B7127C">
      <w:pPr>
        <w:pStyle w:val="TableAttachmentTextBullet1"/>
      </w:pPr>
      <w:r>
        <w:t>if the excursion involves transporting children—</w:t>
      </w:r>
    </w:p>
    <w:p w14:paraId="503A3865" w14:textId="77777777" w:rsidR="00B7127C" w:rsidRDefault="00B7127C" w:rsidP="00B7127C">
      <w:pPr>
        <w:pStyle w:val="TableAttachmentTextBullet2"/>
      </w:pPr>
      <w:r>
        <w:t>(</w:t>
      </w:r>
      <w:proofErr w:type="spellStart"/>
      <w:r>
        <w:t>i</w:t>
      </w:r>
      <w:proofErr w:type="spellEnd"/>
      <w:r>
        <w:t>) the means of transport; and</w:t>
      </w:r>
    </w:p>
    <w:p w14:paraId="520239E3" w14:textId="12E610A3" w:rsidR="00B7127C" w:rsidRDefault="00B7127C" w:rsidP="00B7127C">
      <w:pPr>
        <w:pStyle w:val="TableAttachmentTextBullet2"/>
      </w:pPr>
      <w:r>
        <w:t>(ii) any requirements for seatbelts or safety restraints under a law of each jurisdiction in which the children are being transported</w:t>
      </w:r>
    </w:p>
    <w:p w14:paraId="3FDA5EF0" w14:textId="5A238101" w:rsidR="001A60D8" w:rsidRDefault="001A60D8" w:rsidP="00B7127C">
      <w:pPr>
        <w:pStyle w:val="TableAttachmentTextBullet1"/>
      </w:pPr>
      <w:r>
        <w:t xml:space="preserve">proposed activities to be undertaken as part of the </w:t>
      </w:r>
      <w:r w:rsidR="0072062C">
        <w:t>in-nature program</w:t>
      </w:r>
    </w:p>
    <w:p w14:paraId="37790364" w14:textId="77777777" w:rsidR="001A60D8" w:rsidRDefault="001A60D8" w:rsidP="001A60D8">
      <w:pPr>
        <w:pStyle w:val="TableAttachmentTextBullet1"/>
      </w:pPr>
      <w:r>
        <w:t xml:space="preserve">the </w:t>
      </w:r>
      <w:proofErr w:type="gramStart"/>
      <w:r>
        <w:t>period of time</w:t>
      </w:r>
      <w:proofErr w:type="gramEnd"/>
      <w:r>
        <w:t xml:space="preserve"> that the child will be away from the service premises</w:t>
      </w:r>
    </w:p>
    <w:p w14:paraId="3883E3E0" w14:textId="77777777" w:rsidR="001A60D8" w:rsidRDefault="001A60D8" w:rsidP="001A60D8">
      <w:pPr>
        <w:pStyle w:val="TableAttachmentTextBullet1"/>
      </w:pPr>
      <w:r>
        <w:t>the anticipated number of children attending the excursion</w:t>
      </w:r>
    </w:p>
    <w:p w14:paraId="36C9EC55" w14:textId="77777777" w:rsidR="001A60D8" w:rsidRDefault="001A60D8" w:rsidP="001A60D8">
      <w:pPr>
        <w:pStyle w:val="TableAttachmentTextBullet1"/>
      </w:pPr>
      <w:r>
        <w:t>the anticipated ratio of educators to children attending the excursion</w:t>
      </w:r>
    </w:p>
    <w:p w14:paraId="5E8F69E1" w14:textId="77777777" w:rsidR="00CD1E30" w:rsidRDefault="001A60D8" w:rsidP="00CD1E30">
      <w:pPr>
        <w:pStyle w:val="TableAttachmentTextBullet1"/>
      </w:pPr>
      <w:r>
        <w:t>the anticipated number of staff members, and any other adults who will accompany and supervise children on the excursion</w:t>
      </w:r>
    </w:p>
    <w:p w14:paraId="04497495" w14:textId="2490B57E" w:rsidR="00CD1E30" w:rsidRDefault="00CD1E30" w:rsidP="00CD1E30">
      <w:pPr>
        <w:pStyle w:val="TableAttachmentTextBullet1"/>
      </w:pPr>
      <w:r>
        <w:t>that a risk assessment has been prepared and is available at the service.</w:t>
      </w:r>
    </w:p>
    <w:p w14:paraId="5CDCE47A" w14:textId="6664EC3B" w:rsidR="00CD1E30" w:rsidRDefault="00E332D5" w:rsidP="00CD1E30">
      <w:r w:rsidRPr="00E332D5">
        <w:rPr>
          <w:b/>
          <w:bCs/>
        </w:rPr>
        <w:t>Note:</w:t>
      </w:r>
      <w:r>
        <w:t xml:space="preserve"> </w:t>
      </w:r>
      <w:r w:rsidR="00CD1E30">
        <w:t>regular outing</w:t>
      </w:r>
      <w:r>
        <w:t xml:space="preserve"> </w:t>
      </w:r>
      <w:r w:rsidR="00CD1E30">
        <w:t xml:space="preserve">authorisation is only required to be obtained once in a </w:t>
      </w:r>
      <w:proofErr w:type="gramStart"/>
      <w:r w:rsidR="00CD1E30">
        <w:t>12 month</w:t>
      </w:r>
      <w:proofErr w:type="gramEnd"/>
      <w:r w:rsidR="00CD1E30">
        <w:t xml:space="preserve"> period. </w:t>
      </w:r>
    </w:p>
    <w:p w14:paraId="656CEA0C" w14:textId="3EDDC50A" w:rsidR="001A60D8" w:rsidRDefault="001A60D8" w:rsidP="00CD1E30">
      <w:r>
        <w:t xml:space="preserve">The authorisation form should require parents/guardians to include contact details for two people and for the child’s medical practitioner </w:t>
      </w:r>
      <w:proofErr w:type="gramStart"/>
      <w:r>
        <w:t>in the event that</w:t>
      </w:r>
      <w:proofErr w:type="gramEnd"/>
      <w:r>
        <w:t xml:space="preserve">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 xml:space="preserve">whether parents/guardians/siblings </w:t>
      </w:r>
      <w:proofErr w:type="gramStart"/>
      <w:r>
        <w:t>are able to</w:t>
      </w:r>
      <w:proofErr w:type="gramEnd"/>
      <w:r>
        <w:t xml:space="preserve"> participate in the excursion and, if so, details of the supervision requirements for additional family members.</w:t>
      </w:r>
    </w:p>
    <w:p w14:paraId="17DE81C4" w14:textId="1F342504" w:rsidR="001B01BC" w:rsidRPr="004D5DED" w:rsidRDefault="001B01BC" w:rsidP="004D5DED">
      <w:pPr>
        <w:spacing w:after="200" w:line="276" w:lineRule="auto"/>
        <w:rPr>
          <w:rFonts w:ascii="TheSansB W5 Plain" w:hAnsi="TheSansB W5 Plain"/>
          <w:b/>
        </w:rPr>
      </w:pPr>
    </w:p>
    <w:sectPr w:rsidR="001B01BC" w:rsidRPr="004D5DED" w:rsidSect="002B33CE">
      <w:headerReference w:type="first" r:id="rId4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BC95" w14:textId="77777777" w:rsidR="00382E56" w:rsidRDefault="00382E56" w:rsidP="004B56A8">
      <w:r>
        <w:separator/>
      </w:r>
    </w:p>
  </w:endnote>
  <w:endnote w:type="continuationSeparator" w:id="0">
    <w:p w14:paraId="26730584" w14:textId="77777777" w:rsidR="00382E56" w:rsidRDefault="00382E56" w:rsidP="004B56A8">
      <w:r>
        <w:continuationSeparator/>
      </w:r>
    </w:p>
  </w:endnote>
  <w:endnote w:type="continuationNotice" w:id="1">
    <w:p w14:paraId="21E07EF5" w14:textId="77777777" w:rsidR="00382E56" w:rsidRDefault="00382E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81E" w14:textId="1F9AD1ED"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38FBFC32" wp14:editId="11B26F81">
              <wp:simplePos x="0" y="0"/>
              <wp:positionH relativeFrom="column">
                <wp:posOffset>836930</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4505EF47"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7F43A4">
                            <w:rPr>
                              <w:rStyle w:val="FooterChar"/>
                              <w:noProof/>
                            </w:rPr>
                            <w:t>September 25</w:t>
                          </w:r>
                          <w:r w:rsidR="00607871">
                            <w:rPr>
                              <w:rStyle w:val="FooterChar"/>
                            </w:rPr>
                            <w:fldChar w:fldCharType="end"/>
                          </w:r>
                        </w:p>
                        <w:p w14:paraId="0EF68B9E" w14:textId="0200F057"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7F43A4">
                            <w:rPr>
                              <w:noProof/>
                            </w:rPr>
                            <w:t>2025</w:t>
                          </w:r>
                          <w:r w:rsidR="00462E3B">
                            <w:fldChar w:fldCharType="end"/>
                          </w:r>
                          <w:r>
                            <w:t xml:space="preserve"> </w:t>
                          </w:r>
                          <w:r w:rsidR="007F43A4">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7" type="#_x0000_t202" style="position:absolute;margin-left:65.9pt;margin-top:0;width:272.95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4505EF47"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7F43A4">
                      <w:rPr>
                        <w:rStyle w:val="FooterChar"/>
                        <w:noProof/>
                      </w:rPr>
                      <w:t>September 25</w:t>
                    </w:r>
                    <w:r w:rsidR="00607871">
                      <w:rPr>
                        <w:rStyle w:val="FooterChar"/>
                      </w:rPr>
                      <w:fldChar w:fldCharType="end"/>
                    </w:r>
                  </w:p>
                  <w:p w14:paraId="0EF68B9E" w14:textId="0200F057"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7F43A4">
                      <w:rPr>
                        <w:noProof/>
                      </w:rPr>
                      <w:t>2025</w:t>
                    </w:r>
                    <w:r w:rsidR="00462E3B">
                      <w:fldChar w:fldCharType="end"/>
                    </w:r>
                    <w:r>
                      <w:t xml:space="preserve"> </w:t>
                    </w:r>
                    <w:r w:rsidR="007F43A4">
                      <w:t xml:space="preserve">Keon Park Kindergarten Incorporated </w:t>
                    </w:r>
                  </w:p>
                </w:txbxContent>
              </v:textbox>
              <w10:wrap type="tight" anchory="margin"/>
              <w10:anchorlock/>
            </v:shape>
          </w:pict>
        </mc:Fallback>
      </mc:AlternateContent>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8240"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28"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C07" w14:textId="2CCE9892"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75DFFB90" wp14:editId="5BB6498A">
              <wp:simplePos x="0" y="0"/>
              <wp:positionH relativeFrom="column">
                <wp:posOffset>808355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0D6E8F3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7F43A4">
                            <w:rPr>
                              <w:rStyle w:val="FooterChar"/>
                              <w:noProof/>
                            </w:rPr>
                            <w:t>September 25</w:t>
                          </w:r>
                          <w:r w:rsidR="00B32941">
                            <w:rPr>
                              <w:rStyle w:val="FooterChar"/>
                            </w:rPr>
                            <w:fldChar w:fldCharType="end"/>
                          </w:r>
                        </w:p>
                        <w:p w14:paraId="48E8CEE1" w14:textId="0099994D"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7F43A4">
                            <w:rPr>
                              <w:noProof/>
                            </w:rPr>
                            <w:t>2025</w:t>
                          </w:r>
                          <w:r w:rsidR="00462E3B">
                            <w:fldChar w:fldCharType="end"/>
                          </w:r>
                          <w:r>
                            <w:t xml:space="preserve"> </w:t>
                          </w:r>
                          <w:r w:rsidR="007F43A4">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0" type="#_x0000_t202" style="position:absolute;margin-left:63.65pt;margin-top:0;width:265.4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0D6E8F3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7F43A4">
                      <w:rPr>
                        <w:rStyle w:val="FooterChar"/>
                        <w:noProof/>
                      </w:rPr>
                      <w:t>September 25</w:t>
                    </w:r>
                    <w:r w:rsidR="00B32941">
                      <w:rPr>
                        <w:rStyle w:val="FooterChar"/>
                      </w:rPr>
                      <w:fldChar w:fldCharType="end"/>
                    </w:r>
                  </w:p>
                  <w:p w14:paraId="48E8CEE1" w14:textId="0099994D"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7F43A4">
                      <w:rPr>
                        <w:noProof/>
                      </w:rPr>
                      <w:t>2025</w:t>
                    </w:r>
                    <w:r w:rsidR="00462E3B">
                      <w:fldChar w:fldCharType="end"/>
                    </w:r>
                    <w:r>
                      <w:t xml:space="preserve"> </w:t>
                    </w:r>
                    <w:r w:rsidR="007F43A4">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889D928" w:rsidR="00C44DEC" w:rsidRDefault="000C4E40">
    <w:pPr>
      <w:pStyle w:val="Footer"/>
    </w:pPr>
    <w:r>
      <w:rPr>
        <w:noProof/>
      </w:rPr>
      <mc:AlternateContent>
        <mc:Choice Requires="wps">
          <w:drawing>
            <wp:anchor distT="0" distB="0" distL="114300" distR="114300" simplePos="0" relativeHeight="251658249"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1" type="#_x0000_t202" style="position:absolute;margin-left:0;margin-top:20.2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F106" w14:textId="77777777" w:rsidR="00382E56" w:rsidRDefault="00382E56" w:rsidP="004B56A8">
      <w:r>
        <w:separator/>
      </w:r>
    </w:p>
  </w:footnote>
  <w:footnote w:type="continuationSeparator" w:id="0">
    <w:p w14:paraId="53374D64" w14:textId="77777777" w:rsidR="00382E56" w:rsidRDefault="00382E56" w:rsidP="004B56A8">
      <w:r>
        <w:continuationSeparator/>
      </w:r>
    </w:p>
  </w:footnote>
  <w:footnote w:type="continuationNotice" w:id="1">
    <w:p w14:paraId="322D2252" w14:textId="77777777" w:rsidR="00382E56" w:rsidRDefault="00382E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47F" w14:textId="77777777" w:rsidR="003D0D41" w:rsidRDefault="00F277A2">
    <w:pPr>
      <w:pStyle w:val="Header"/>
    </w:pPr>
    <w:r>
      <w:rPr>
        <w:noProof/>
      </w:rPr>
      <w:drawing>
        <wp:anchor distT="0" distB="0" distL="114300" distR="114300" simplePos="0" relativeHeight="251658243" behindDoc="1" locked="0" layoutInCell="1" allowOverlap="1" wp14:anchorId="1BDD97EA" wp14:editId="1F19B9DC">
          <wp:simplePos x="0" y="0"/>
          <wp:positionH relativeFrom="column">
            <wp:posOffset>-511810</wp:posOffset>
          </wp:positionH>
          <wp:positionV relativeFrom="paragraph">
            <wp:posOffset>0</wp:posOffset>
          </wp:positionV>
          <wp:extent cx="7605159" cy="766800"/>
          <wp:effectExtent l="0" t="0" r="0" b="0"/>
          <wp:wrapNone/>
          <wp:docPr id="638352544" name="Picture 63835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130"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6817A9DE" wp14:editId="6EDC91B9">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48C7B34C" w:rsidR="000B4FE3" w:rsidRDefault="000C2BD5" w:rsidP="004B56A8">
                          <w:pPr>
                            <w:pStyle w:val="Title"/>
                          </w:pPr>
                          <w:r>
                            <w:t>in</w:t>
                          </w:r>
                          <w:r w:rsidR="001510CD">
                            <w:t>-nature program</w:t>
                          </w:r>
                        </w:p>
                        <w:p w14:paraId="18D7237F" w14:textId="45EA6AAF"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0555FB">
                            <w:rPr>
                              <w:rFonts w:ascii="Juhl" w:hAnsi="Juhl"/>
                              <w:b w:val="0"/>
                              <w:caps w:val="0"/>
                            </w:rPr>
                            <w:t>1.</w:t>
                          </w:r>
                          <w:r w:rsidR="00BD52B8">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53978AB" w14:textId="48C7B34C" w:rsidR="000B4FE3" w:rsidRDefault="000C2BD5" w:rsidP="004B56A8">
                    <w:pPr>
                      <w:pStyle w:val="Title"/>
                    </w:pPr>
                    <w:r>
                      <w:t>in</w:t>
                    </w:r>
                    <w:r w:rsidR="001510CD">
                      <w:t>-nature program</w:t>
                    </w:r>
                  </w:p>
                  <w:p w14:paraId="18D7237F" w14:textId="45EA6AAF"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0555FB">
                      <w:rPr>
                        <w:rFonts w:ascii="Juhl" w:hAnsi="Juhl"/>
                        <w:b w:val="0"/>
                        <w:caps w:val="0"/>
                      </w:rPr>
                      <w:t>1.</w:t>
                    </w:r>
                    <w:r w:rsidR="00BD52B8">
                      <w:rPr>
                        <w:rFonts w:ascii="Juhl" w:hAnsi="Juhl"/>
                        <w:b w:val="0"/>
                        <w:caps w:val="0"/>
                      </w:rPr>
                      <w:t>2</w:t>
                    </w:r>
                  </w:p>
                </w:txbxContent>
              </v:textbox>
              <w10:wrap type="topAndBottom"/>
            </v:shape>
          </w:pict>
        </mc:Fallback>
      </mc:AlternateContent>
    </w:r>
    <w:r>
      <w:rPr>
        <w:noProof/>
      </w:rPr>
      <w:drawing>
        <wp:anchor distT="0" distB="0" distL="114300" distR="114300" simplePos="0" relativeHeight="251658241"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1339105980" name="Picture 13391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4D3" w14:textId="77777777" w:rsidR="009B3CF1" w:rsidRDefault="009B3CF1">
    <w:pPr>
      <w:pStyle w:val="Header"/>
    </w:pPr>
    <w:r>
      <w:rPr>
        <w:noProof/>
      </w:rPr>
      <w:drawing>
        <wp:anchor distT="0" distB="0" distL="114300" distR="114300" simplePos="0" relativeHeight="251658244"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CEEB0F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bullet"/>
      <w:pStyle w:val="BodyTextBullet3"/>
      <w:lvlText w:val=""/>
      <w:lvlJc w:val="left"/>
      <w:pPr>
        <w:ind w:left="2160" w:hanging="360"/>
      </w:pPr>
      <w:rPr>
        <w:rFonts w:ascii="Wingdings" w:hAnsi="Wingding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701FD2"/>
    <w:multiLevelType w:val="multilevel"/>
    <w:tmpl w:val="31B68A1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bullet"/>
      <w:lvlText w:val="o"/>
      <w:lvlJc w:val="left"/>
      <w:pPr>
        <w:ind w:left="2880" w:hanging="360"/>
      </w:pPr>
      <w:rPr>
        <w:rFonts w:ascii="Courier New" w:hAnsi="Courier New" w:cs="Courier New"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A2411F0"/>
    <w:multiLevelType w:val="hybridMultilevel"/>
    <w:tmpl w:val="417ECE3A"/>
    <w:lvl w:ilvl="0" w:tplc="4300BCDA">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11"/>
  </w:num>
  <w:num w:numId="2" w16cid:durableId="1068957898">
    <w:abstractNumId w:val="12"/>
  </w:num>
  <w:num w:numId="3" w16cid:durableId="258829783">
    <w:abstractNumId w:val="0"/>
  </w:num>
  <w:num w:numId="4" w16cid:durableId="1111558720">
    <w:abstractNumId w:val="8"/>
  </w:num>
  <w:num w:numId="5" w16cid:durableId="2020546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4"/>
  </w:num>
  <w:num w:numId="8" w16cid:durableId="438722481">
    <w:abstractNumId w:val="5"/>
  </w:num>
  <w:num w:numId="9" w16cid:durableId="1492797562">
    <w:abstractNumId w:val="9"/>
  </w:num>
  <w:num w:numId="10" w16cid:durableId="219246428">
    <w:abstractNumId w:val="6"/>
  </w:num>
  <w:num w:numId="11" w16cid:durableId="396325095">
    <w:abstractNumId w:val="1"/>
  </w:num>
  <w:num w:numId="12" w16cid:durableId="1703703950">
    <w:abstractNumId w:val="7"/>
  </w:num>
  <w:num w:numId="13" w16cid:durableId="384454238">
    <w:abstractNumId w:val="13"/>
  </w:num>
  <w:num w:numId="14" w16cid:durableId="1789273273">
    <w:abstractNumId w:val="3"/>
  </w:num>
  <w:num w:numId="15" w16cid:durableId="1059089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2DAA"/>
    <w:rsid w:val="00003376"/>
    <w:rsid w:val="00004B60"/>
    <w:rsid w:val="0000620C"/>
    <w:rsid w:val="00010D33"/>
    <w:rsid w:val="00030EEA"/>
    <w:rsid w:val="000313F1"/>
    <w:rsid w:val="00040121"/>
    <w:rsid w:val="0004023A"/>
    <w:rsid w:val="00041F01"/>
    <w:rsid w:val="00042166"/>
    <w:rsid w:val="0004528C"/>
    <w:rsid w:val="00045B20"/>
    <w:rsid w:val="00054E8D"/>
    <w:rsid w:val="000553BF"/>
    <w:rsid w:val="000555FB"/>
    <w:rsid w:val="00056339"/>
    <w:rsid w:val="0005734C"/>
    <w:rsid w:val="00062523"/>
    <w:rsid w:val="00066861"/>
    <w:rsid w:val="000668C1"/>
    <w:rsid w:val="00066C82"/>
    <w:rsid w:val="0006781A"/>
    <w:rsid w:val="00070CF1"/>
    <w:rsid w:val="00071056"/>
    <w:rsid w:val="00074719"/>
    <w:rsid w:val="000754EA"/>
    <w:rsid w:val="00076A39"/>
    <w:rsid w:val="0009334C"/>
    <w:rsid w:val="00094482"/>
    <w:rsid w:val="000950D4"/>
    <w:rsid w:val="0009618D"/>
    <w:rsid w:val="000A0083"/>
    <w:rsid w:val="000A6334"/>
    <w:rsid w:val="000B034A"/>
    <w:rsid w:val="000B2BAC"/>
    <w:rsid w:val="000B4FE3"/>
    <w:rsid w:val="000C1380"/>
    <w:rsid w:val="000C25C3"/>
    <w:rsid w:val="000C2A6E"/>
    <w:rsid w:val="000C2B63"/>
    <w:rsid w:val="000C2BD5"/>
    <w:rsid w:val="000C4E40"/>
    <w:rsid w:val="000C58D0"/>
    <w:rsid w:val="000C5FAE"/>
    <w:rsid w:val="000D6694"/>
    <w:rsid w:val="000E3B50"/>
    <w:rsid w:val="000E4628"/>
    <w:rsid w:val="000F0A69"/>
    <w:rsid w:val="000F5244"/>
    <w:rsid w:val="000F68D2"/>
    <w:rsid w:val="00101280"/>
    <w:rsid w:val="00103CE8"/>
    <w:rsid w:val="00104FEF"/>
    <w:rsid w:val="00106178"/>
    <w:rsid w:val="00107D74"/>
    <w:rsid w:val="001239C7"/>
    <w:rsid w:val="00124E72"/>
    <w:rsid w:val="001253C0"/>
    <w:rsid w:val="00130FCA"/>
    <w:rsid w:val="0013704A"/>
    <w:rsid w:val="00137EF5"/>
    <w:rsid w:val="0014051A"/>
    <w:rsid w:val="001418D3"/>
    <w:rsid w:val="00145AE0"/>
    <w:rsid w:val="00147B31"/>
    <w:rsid w:val="00147E60"/>
    <w:rsid w:val="001510CD"/>
    <w:rsid w:val="00155265"/>
    <w:rsid w:val="00155BD8"/>
    <w:rsid w:val="00160CEC"/>
    <w:rsid w:val="00163256"/>
    <w:rsid w:val="00163868"/>
    <w:rsid w:val="0016410E"/>
    <w:rsid w:val="0016523E"/>
    <w:rsid w:val="0016601F"/>
    <w:rsid w:val="00170DAC"/>
    <w:rsid w:val="001721F3"/>
    <w:rsid w:val="001738A6"/>
    <w:rsid w:val="00174C99"/>
    <w:rsid w:val="0017519A"/>
    <w:rsid w:val="00177F81"/>
    <w:rsid w:val="00181329"/>
    <w:rsid w:val="001824CA"/>
    <w:rsid w:val="00182BA0"/>
    <w:rsid w:val="001869B3"/>
    <w:rsid w:val="00187AF9"/>
    <w:rsid w:val="001965F3"/>
    <w:rsid w:val="001A5225"/>
    <w:rsid w:val="001A60D8"/>
    <w:rsid w:val="001A7AEF"/>
    <w:rsid w:val="001B01BC"/>
    <w:rsid w:val="001B0A45"/>
    <w:rsid w:val="001B0EAE"/>
    <w:rsid w:val="001B25AC"/>
    <w:rsid w:val="001B6107"/>
    <w:rsid w:val="001C0089"/>
    <w:rsid w:val="001C1025"/>
    <w:rsid w:val="001C321F"/>
    <w:rsid w:val="001C376C"/>
    <w:rsid w:val="001D240C"/>
    <w:rsid w:val="001D2BE1"/>
    <w:rsid w:val="001D54F4"/>
    <w:rsid w:val="001E0AA2"/>
    <w:rsid w:val="001E72BE"/>
    <w:rsid w:val="001E7B3C"/>
    <w:rsid w:val="001F17CC"/>
    <w:rsid w:val="001F3F65"/>
    <w:rsid w:val="001F6A2A"/>
    <w:rsid w:val="001F7CD6"/>
    <w:rsid w:val="00207BE0"/>
    <w:rsid w:val="00221FEA"/>
    <w:rsid w:val="00222741"/>
    <w:rsid w:val="00226796"/>
    <w:rsid w:val="00231A33"/>
    <w:rsid w:val="00236D18"/>
    <w:rsid w:val="0025299E"/>
    <w:rsid w:val="00254C66"/>
    <w:rsid w:val="002552E2"/>
    <w:rsid w:val="002567A8"/>
    <w:rsid w:val="00260CD7"/>
    <w:rsid w:val="00261AC3"/>
    <w:rsid w:val="00261B8C"/>
    <w:rsid w:val="00264479"/>
    <w:rsid w:val="00267070"/>
    <w:rsid w:val="002720D8"/>
    <w:rsid w:val="002722BA"/>
    <w:rsid w:val="00274604"/>
    <w:rsid w:val="002752EB"/>
    <w:rsid w:val="00276BF1"/>
    <w:rsid w:val="00276EDE"/>
    <w:rsid w:val="00283D4E"/>
    <w:rsid w:val="0028433E"/>
    <w:rsid w:val="0028724C"/>
    <w:rsid w:val="00291497"/>
    <w:rsid w:val="00296689"/>
    <w:rsid w:val="002A450E"/>
    <w:rsid w:val="002A7642"/>
    <w:rsid w:val="002B132E"/>
    <w:rsid w:val="002B17C9"/>
    <w:rsid w:val="002B1C7D"/>
    <w:rsid w:val="002B2A80"/>
    <w:rsid w:val="002B33CE"/>
    <w:rsid w:val="002B3665"/>
    <w:rsid w:val="002B46B5"/>
    <w:rsid w:val="002D147F"/>
    <w:rsid w:val="002D21F4"/>
    <w:rsid w:val="002E0291"/>
    <w:rsid w:val="002E44EA"/>
    <w:rsid w:val="002E4CA0"/>
    <w:rsid w:val="002E4FAC"/>
    <w:rsid w:val="002F1335"/>
    <w:rsid w:val="003046A7"/>
    <w:rsid w:val="0030523D"/>
    <w:rsid w:val="003159EB"/>
    <w:rsid w:val="00316E92"/>
    <w:rsid w:val="003207E1"/>
    <w:rsid w:val="00321447"/>
    <w:rsid w:val="0032218E"/>
    <w:rsid w:val="00323AA6"/>
    <w:rsid w:val="003258CF"/>
    <w:rsid w:val="00325AA2"/>
    <w:rsid w:val="00325B67"/>
    <w:rsid w:val="00327053"/>
    <w:rsid w:val="00327CD4"/>
    <w:rsid w:val="003360E2"/>
    <w:rsid w:val="00337032"/>
    <w:rsid w:val="00341A0B"/>
    <w:rsid w:val="003426BA"/>
    <w:rsid w:val="00351BC2"/>
    <w:rsid w:val="00352B68"/>
    <w:rsid w:val="0035437E"/>
    <w:rsid w:val="0035577C"/>
    <w:rsid w:val="00356D46"/>
    <w:rsid w:val="00360D40"/>
    <w:rsid w:val="0036160B"/>
    <w:rsid w:val="0036288E"/>
    <w:rsid w:val="00362FD7"/>
    <w:rsid w:val="0036343E"/>
    <w:rsid w:val="00363466"/>
    <w:rsid w:val="0036431B"/>
    <w:rsid w:val="00364D84"/>
    <w:rsid w:val="003741FF"/>
    <w:rsid w:val="00381FBD"/>
    <w:rsid w:val="00382B21"/>
    <w:rsid w:val="00382E56"/>
    <w:rsid w:val="003833EA"/>
    <w:rsid w:val="003848D7"/>
    <w:rsid w:val="00391C34"/>
    <w:rsid w:val="00395F1B"/>
    <w:rsid w:val="00397A32"/>
    <w:rsid w:val="003A43F9"/>
    <w:rsid w:val="003A5DE7"/>
    <w:rsid w:val="003B1B9B"/>
    <w:rsid w:val="003C7ACB"/>
    <w:rsid w:val="003D0936"/>
    <w:rsid w:val="003D0D41"/>
    <w:rsid w:val="003D5467"/>
    <w:rsid w:val="003D6455"/>
    <w:rsid w:val="003D7D1D"/>
    <w:rsid w:val="003D7E40"/>
    <w:rsid w:val="003E2160"/>
    <w:rsid w:val="003E3955"/>
    <w:rsid w:val="003E57FD"/>
    <w:rsid w:val="003F15C1"/>
    <w:rsid w:val="003F264F"/>
    <w:rsid w:val="003F2A26"/>
    <w:rsid w:val="003F4E84"/>
    <w:rsid w:val="003F700D"/>
    <w:rsid w:val="003F7053"/>
    <w:rsid w:val="00400504"/>
    <w:rsid w:val="004032A9"/>
    <w:rsid w:val="00403DD5"/>
    <w:rsid w:val="004103D4"/>
    <w:rsid w:val="00410E6D"/>
    <w:rsid w:val="004137BD"/>
    <w:rsid w:val="00414830"/>
    <w:rsid w:val="00416A8B"/>
    <w:rsid w:val="0041753E"/>
    <w:rsid w:val="004201AC"/>
    <w:rsid w:val="00423BE9"/>
    <w:rsid w:val="00424213"/>
    <w:rsid w:val="00426471"/>
    <w:rsid w:val="004269D8"/>
    <w:rsid w:val="004306AF"/>
    <w:rsid w:val="00430E2F"/>
    <w:rsid w:val="00433CA2"/>
    <w:rsid w:val="00434C35"/>
    <w:rsid w:val="00446781"/>
    <w:rsid w:val="0044684B"/>
    <w:rsid w:val="00452C2D"/>
    <w:rsid w:val="00461A9F"/>
    <w:rsid w:val="00462E3B"/>
    <w:rsid w:val="004631D2"/>
    <w:rsid w:val="0046708D"/>
    <w:rsid w:val="00467B00"/>
    <w:rsid w:val="0047076A"/>
    <w:rsid w:val="00482FAA"/>
    <w:rsid w:val="004836AA"/>
    <w:rsid w:val="004842CB"/>
    <w:rsid w:val="00485654"/>
    <w:rsid w:val="00493D04"/>
    <w:rsid w:val="00497474"/>
    <w:rsid w:val="004A672E"/>
    <w:rsid w:val="004A7F24"/>
    <w:rsid w:val="004B06F2"/>
    <w:rsid w:val="004B5060"/>
    <w:rsid w:val="004B56A8"/>
    <w:rsid w:val="004B6B4C"/>
    <w:rsid w:val="004B7E21"/>
    <w:rsid w:val="004C18CC"/>
    <w:rsid w:val="004C7136"/>
    <w:rsid w:val="004D16C4"/>
    <w:rsid w:val="004D5DED"/>
    <w:rsid w:val="004E21F5"/>
    <w:rsid w:val="004E47CD"/>
    <w:rsid w:val="004E4C46"/>
    <w:rsid w:val="004E6BFE"/>
    <w:rsid w:val="004F7612"/>
    <w:rsid w:val="005015EA"/>
    <w:rsid w:val="00502982"/>
    <w:rsid w:val="005032AB"/>
    <w:rsid w:val="005035A6"/>
    <w:rsid w:val="00506BEB"/>
    <w:rsid w:val="005108CE"/>
    <w:rsid w:val="00513579"/>
    <w:rsid w:val="00514478"/>
    <w:rsid w:val="00514858"/>
    <w:rsid w:val="00521C25"/>
    <w:rsid w:val="005251EE"/>
    <w:rsid w:val="00530EA3"/>
    <w:rsid w:val="005322C6"/>
    <w:rsid w:val="005376E1"/>
    <w:rsid w:val="00541320"/>
    <w:rsid w:val="00547CA7"/>
    <w:rsid w:val="00550212"/>
    <w:rsid w:val="0055161B"/>
    <w:rsid w:val="00553919"/>
    <w:rsid w:val="00556BDA"/>
    <w:rsid w:val="005607E2"/>
    <w:rsid w:val="00560D1D"/>
    <w:rsid w:val="00561E5E"/>
    <w:rsid w:val="00561E91"/>
    <w:rsid w:val="005675E2"/>
    <w:rsid w:val="00567B1A"/>
    <w:rsid w:val="00573E4F"/>
    <w:rsid w:val="00574F7D"/>
    <w:rsid w:val="00582ECA"/>
    <w:rsid w:val="005843AC"/>
    <w:rsid w:val="00585B77"/>
    <w:rsid w:val="00593194"/>
    <w:rsid w:val="00593698"/>
    <w:rsid w:val="00593855"/>
    <w:rsid w:val="00593C43"/>
    <w:rsid w:val="00597F0E"/>
    <w:rsid w:val="005A5A1B"/>
    <w:rsid w:val="005A61AA"/>
    <w:rsid w:val="005B0564"/>
    <w:rsid w:val="005C03E3"/>
    <w:rsid w:val="005C3ABD"/>
    <w:rsid w:val="005C6B88"/>
    <w:rsid w:val="005C78F2"/>
    <w:rsid w:val="005C79A6"/>
    <w:rsid w:val="005D1BC6"/>
    <w:rsid w:val="005D3FF5"/>
    <w:rsid w:val="005E0379"/>
    <w:rsid w:val="005E70E8"/>
    <w:rsid w:val="005F33BA"/>
    <w:rsid w:val="005F370F"/>
    <w:rsid w:val="005F71E2"/>
    <w:rsid w:val="00604388"/>
    <w:rsid w:val="00607871"/>
    <w:rsid w:val="00610552"/>
    <w:rsid w:val="00615B0E"/>
    <w:rsid w:val="00616586"/>
    <w:rsid w:val="00620448"/>
    <w:rsid w:val="00621562"/>
    <w:rsid w:val="00623490"/>
    <w:rsid w:val="0062409A"/>
    <w:rsid w:val="0062653A"/>
    <w:rsid w:val="00630097"/>
    <w:rsid w:val="006305AD"/>
    <w:rsid w:val="006522FD"/>
    <w:rsid w:val="0065259B"/>
    <w:rsid w:val="00654096"/>
    <w:rsid w:val="006540D2"/>
    <w:rsid w:val="006540F8"/>
    <w:rsid w:val="00657861"/>
    <w:rsid w:val="00660521"/>
    <w:rsid w:val="0066153E"/>
    <w:rsid w:val="006622FE"/>
    <w:rsid w:val="00663795"/>
    <w:rsid w:val="006642F9"/>
    <w:rsid w:val="00665A9D"/>
    <w:rsid w:val="006677F7"/>
    <w:rsid w:val="00667C99"/>
    <w:rsid w:val="006774F9"/>
    <w:rsid w:val="0068416E"/>
    <w:rsid w:val="00686724"/>
    <w:rsid w:val="00686C16"/>
    <w:rsid w:val="006918E1"/>
    <w:rsid w:val="006919D7"/>
    <w:rsid w:val="00692377"/>
    <w:rsid w:val="00692D78"/>
    <w:rsid w:val="006A17CA"/>
    <w:rsid w:val="006A1D7C"/>
    <w:rsid w:val="006A4854"/>
    <w:rsid w:val="006B1B5E"/>
    <w:rsid w:val="006B2564"/>
    <w:rsid w:val="006B52F5"/>
    <w:rsid w:val="006B5E78"/>
    <w:rsid w:val="006C2AF0"/>
    <w:rsid w:val="006C7995"/>
    <w:rsid w:val="006C7E98"/>
    <w:rsid w:val="006D00EC"/>
    <w:rsid w:val="006D054F"/>
    <w:rsid w:val="006D1FF0"/>
    <w:rsid w:val="006D292D"/>
    <w:rsid w:val="006D3BB3"/>
    <w:rsid w:val="006E3AA7"/>
    <w:rsid w:val="006E59AE"/>
    <w:rsid w:val="006F04AF"/>
    <w:rsid w:val="006F2F93"/>
    <w:rsid w:val="006F3875"/>
    <w:rsid w:val="006F4996"/>
    <w:rsid w:val="006F7E88"/>
    <w:rsid w:val="00710C4B"/>
    <w:rsid w:val="00712DE1"/>
    <w:rsid w:val="00713656"/>
    <w:rsid w:val="00716C94"/>
    <w:rsid w:val="007176B6"/>
    <w:rsid w:val="0072062C"/>
    <w:rsid w:val="0072086A"/>
    <w:rsid w:val="00720E98"/>
    <w:rsid w:val="007249F7"/>
    <w:rsid w:val="007307A2"/>
    <w:rsid w:val="007343F6"/>
    <w:rsid w:val="00735A61"/>
    <w:rsid w:val="007363F3"/>
    <w:rsid w:val="00744BC3"/>
    <w:rsid w:val="00745FE8"/>
    <w:rsid w:val="00760FD3"/>
    <w:rsid w:val="0076128A"/>
    <w:rsid w:val="0076498B"/>
    <w:rsid w:val="00765382"/>
    <w:rsid w:val="00771870"/>
    <w:rsid w:val="00772F75"/>
    <w:rsid w:val="007828CD"/>
    <w:rsid w:val="00786E36"/>
    <w:rsid w:val="0079205E"/>
    <w:rsid w:val="0079363B"/>
    <w:rsid w:val="00793CC2"/>
    <w:rsid w:val="00794468"/>
    <w:rsid w:val="00794663"/>
    <w:rsid w:val="0079523D"/>
    <w:rsid w:val="00797504"/>
    <w:rsid w:val="007A1455"/>
    <w:rsid w:val="007A4C16"/>
    <w:rsid w:val="007A5451"/>
    <w:rsid w:val="007A553C"/>
    <w:rsid w:val="007A68D1"/>
    <w:rsid w:val="007B399F"/>
    <w:rsid w:val="007B4669"/>
    <w:rsid w:val="007B58E2"/>
    <w:rsid w:val="007B5978"/>
    <w:rsid w:val="007B61BF"/>
    <w:rsid w:val="007C1D6C"/>
    <w:rsid w:val="007C2B1C"/>
    <w:rsid w:val="007C306B"/>
    <w:rsid w:val="007C5D1B"/>
    <w:rsid w:val="007D2804"/>
    <w:rsid w:val="007D3636"/>
    <w:rsid w:val="007D54F7"/>
    <w:rsid w:val="007D7510"/>
    <w:rsid w:val="007E2ECF"/>
    <w:rsid w:val="007E6211"/>
    <w:rsid w:val="007E756E"/>
    <w:rsid w:val="007F43A4"/>
    <w:rsid w:val="00800656"/>
    <w:rsid w:val="00800AEC"/>
    <w:rsid w:val="00801529"/>
    <w:rsid w:val="00803372"/>
    <w:rsid w:val="008036BE"/>
    <w:rsid w:val="00814332"/>
    <w:rsid w:val="00814533"/>
    <w:rsid w:val="00816A75"/>
    <w:rsid w:val="008170CF"/>
    <w:rsid w:val="00817319"/>
    <w:rsid w:val="00832B1A"/>
    <w:rsid w:val="00835A07"/>
    <w:rsid w:val="00843221"/>
    <w:rsid w:val="00845E5F"/>
    <w:rsid w:val="0084605B"/>
    <w:rsid w:val="00846D6C"/>
    <w:rsid w:val="008549C4"/>
    <w:rsid w:val="008563ED"/>
    <w:rsid w:val="00856CF3"/>
    <w:rsid w:val="00857109"/>
    <w:rsid w:val="008619AA"/>
    <w:rsid w:val="008659E5"/>
    <w:rsid w:val="00870600"/>
    <w:rsid w:val="00873BB0"/>
    <w:rsid w:val="008802B2"/>
    <w:rsid w:val="0088120E"/>
    <w:rsid w:val="00882A7E"/>
    <w:rsid w:val="00890486"/>
    <w:rsid w:val="008904D7"/>
    <w:rsid w:val="00896810"/>
    <w:rsid w:val="00897B68"/>
    <w:rsid w:val="008A2BBB"/>
    <w:rsid w:val="008A57FF"/>
    <w:rsid w:val="008B66B5"/>
    <w:rsid w:val="008C1079"/>
    <w:rsid w:val="008C128C"/>
    <w:rsid w:val="008C2D71"/>
    <w:rsid w:val="008C3C77"/>
    <w:rsid w:val="008C7779"/>
    <w:rsid w:val="008D18F8"/>
    <w:rsid w:val="008D3225"/>
    <w:rsid w:val="008E14C5"/>
    <w:rsid w:val="008E7E19"/>
    <w:rsid w:val="008F098A"/>
    <w:rsid w:val="008F1538"/>
    <w:rsid w:val="008F5146"/>
    <w:rsid w:val="009003C8"/>
    <w:rsid w:val="00900DE5"/>
    <w:rsid w:val="0090241F"/>
    <w:rsid w:val="00906A18"/>
    <w:rsid w:val="0090700E"/>
    <w:rsid w:val="00907470"/>
    <w:rsid w:val="00907C7D"/>
    <w:rsid w:val="00910916"/>
    <w:rsid w:val="00912E03"/>
    <w:rsid w:val="00923E9C"/>
    <w:rsid w:val="009316EC"/>
    <w:rsid w:val="009416A1"/>
    <w:rsid w:val="0094322F"/>
    <w:rsid w:val="0094460C"/>
    <w:rsid w:val="009521F1"/>
    <w:rsid w:val="00952DC0"/>
    <w:rsid w:val="009600CF"/>
    <w:rsid w:val="00964118"/>
    <w:rsid w:val="00966DA8"/>
    <w:rsid w:val="00970B03"/>
    <w:rsid w:val="00974193"/>
    <w:rsid w:val="00974280"/>
    <w:rsid w:val="00975C7B"/>
    <w:rsid w:val="009846DC"/>
    <w:rsid w:val="00985EC7"/>
    <w:rsid w:val="009863CA"/>
    <w:rsid w:val="0098743A"/>
    <w:rsid w:val="0099007B"/>
    <w:rsid w:val="00990B23"/>
    <w:rsid w:val="00994406"/>
    <w:rsid w:val="009A0752"/>
    <w:rsid w:val="009A0F9C"/>
    <w:rsid w:val="009A5AE1"/>
    <w:rsid w:val="009A6DFE"/>
    <w:rsid w:val="009A7F77"/>
    <w:rsid w:val="009B3CF1"/>
    <w:rsid w:val="009C0FB0"/>
    <w:rsid w:val="009C313A"/>
    <w:rsid w:val="009C63F0"/>
    <w:rsid w:val="009C7DF8"/>
    <w:rsid w:val="009D1539"/>
    <w:rsid w:val="009D6770"/>
    <w:rsid w:val="009E216E"/>
    <w:rsid w:val="00A11B07"/>
    <w:rsid w:val="00A14B04"/>
    <w:rsid w:val="00A17E5C"/>
    <w:rsid w:val="00A24295"/>
    <w:rsid w:val="00A301E6"/>
    <w:rsid w:val="00A33712"/>
    <w:rsid w:val="00A35E4C"/>
    <w:rsid w:val="00A3761D"/>
    <w:rsid w:val="00A42FAE"/>
    <w:rsid w:val="00A45E69"/>
    <w:rsid w:val="00A47A2A"/>
    <w:rsid w:val="00A47BA2"/>
    <w:rsid w:val="00A52A09"/>
    <w:rsid w:val="00A57298"/>
    <w:rsid w:val="00A624E4"/>
    <w:rsid w:val="00A65018"/>
    <w:rsid w:val="00A73135"/>
    <w:rsid w:val="00A73182"/>
    <w:rsid w:val="00A73E35"/>
    <w:rsid w:val="00A81C8F"/>
    <w:rsid w:val="00A82A5C"/>
    <w:rsid w:val="00A85514"/>
    <w:rsid w:val="00A9429A"/>
    <w:rsid w:val="00A958B9"/>
    <w:rsid w:val="00A95F87"/>
    <w:rsid w:val="00AA2974"/>
    <w:rsid w:val="00AA7AAE"/>
    <w:rsid w:val="00AB6F53"/>
    <w:rsid w:val="00AB7AFB"/>
    <w:rsid w:val="00AC37C4"/>
    <w:rsid w:val="00AC402C"/>
    <w:rsid w:val="00AC439A"/>
    <w:rsid w:val="00AC483E"/>
    <w:rsid w:val="00AC58E7"/>
    <w:rsid w:val="00AD1A89"/>
    <w:rsid w:val="00AD3F75"/>
    <w:rsid w:val="00AD43D2"/>
    <w:rsid w:val="00AD6463"/>
    <w:rsid w:val="00AE0606"/>
    <w:rsid w:val="00AE33F7"/>
    <w:rsid w:val="00AE3C61"/>
    <w:rsid w:val="00AE6BD2"/>
    <w:rsid w:val="00AF6F6A"/>
    <w:rsid w:val="00B01438"/>
    <w:rsid w:val="00B05BA4"/>
    <w:rsid w:val="00B06FD7"/>
    <w:rsid w:val="00B10FC9"/>
    <w:rsid w:val="00B155B3"/>
    <w:rsid w:val="00B16878"/>
    <w:rsid w:val="00B16B5E"/>
    <w:rsid w:val="00B17351"/>
    <w:rsid w:val="00B23342"/>
    <w:rsid w:val="00B239D7"/>
    <w:rsid w:val="00B242E0"/>
    <w:rsid w:val="00B258E9"/>
    <w:rsid w:val="00B259A9"/>
    <w:rsid w:val="00B32941"/>
    <w:rsid w:val="00B364FB"/>
    <w:rsid w:val="00B36CBB"/>
    <w:rsid w:val="00B4657B"/>
    <w:rsid w:val="00B46A75"/>
    <w:rsid w:val="00B57BF8"/>
    <w:rsid w:val="00B62EBC"/>
    <w:rsid w:val="00B64039"/>
    <w:rsid w:val="00B7127C"/>
    <w:rsid w:val="00B712C5"/>
    <w:rsid w:val="00B73412"/>
    <w:rsid w:val="00B741C8"/>
    <w:rsid w:val="00B74547"/>
    <w:rsid w:val="00B77BE1"/>
    <w:rsid w:val="00B933C5"/>
    <w:rsid w:val="00BA24CD"/>
    <w:rsid w:val="00BA6F06"/>
    <w:rsid w:val="00BB0EAC"/>
    <w:rsid w:val="00BB38A8"/>
    <w:rsid w:val="00BC0BA4"/>
    <w:rsid w:val="00BC2920"/>
    <w:rsid w:val="00BC2FE0"/>
    <w:rsid w:val="00BD0E0E"/>
    <w:rsid w:val="00BD1D91"/>
    <w:rsid w:val="00BD29FB"/>
    <w:rsid w:val="00BD2A92"/>
    <w:rsid w:val="00BD4583"/>
    <w:rsid w:val="00BD4CBB"/>
    <w:rsid w:val="00BD52B8"/>
    <w:rsid w:val="00BE2567"/>
    <w:rsid w:val="00BE6BFA"/>
    <w:rsid w:val="00BF3350"/>
    <w:rsid w:val="00BF6107"/>
    <w:rsid w:val="00C065A8"/>
    <w:rsid w:val="00C07453"/>
    <w:rsid w:val="00C101B2"/>
    <w:rsid w:val="00C163DF"/>
    <w:rsid w:val="00C16678"/>
    <w:rsid w:val="00C1689C"/>
    <w:rsid w:val="00C169EC"/>
    <w:rsid w:val="00C16B1B"/>
    <w:rsid w:val="00C21242"/>
    <w:rsid w:val="00C21DC1"/>
    <w:rsid w:val="00C22699"/>
    <w:rsid w:val="00C22C2C"/>
    <w:rsid w:val="00C264C5"/>
    <w:rsid w:val="00C34046"/>
    <w:rsid w:val="00C34F44"/>
    <w:rsid w:val="00C37F84"/>
    <w:rsid w:val="00C44DEC"/>
    <w:rsid w:val="00C44E5E"/>
    <w:rsid w:val="00C47F47"/>
    <w:rsid w:val="00C51115"/>
    <w:rsid w:val="00C51A00"/>
    <w:rsid w:val="00C52720"/>
    <w:rsid w:val="00C535AA"/>
    <w:rsid w:val="00C560AA"/>
    <w:rsid w:val="00C561DD"/>
    <w:rsid w:val="00C57352"/>
    <w:rsid w:val="00C70D14"/>
    <w:rsid w:val="00C738A8"/>
    <w:rsid w:val="00C76909"/>
    <w:rsid w:val="00C77A86"/>
    <w:rsid w:val="00C8182C"/>
    <w:rsid w:val="00C8712A"/>
    <w:rsid w:val="00C94DF9"/>
    <w:rsid w:val="00C94FB0"/>
    <w:rsid w:val="00C954E5"/>
    <w:rsid w:val="00C95A97"/>
    <w:rsid w:val="00C974B7"/>
    <w:rsid w:val="00C97B94"/>
    <w:rsid w:val="00CA13E4"/>
    <w:rsid w:val="00CA4377"/>
    <w:rsid w:val="00CA4723"/>
    <w:rsid w:val="00CA6D86"/>
    <w:rsid w:val="00CA6F76"/>
    <w:rsid w:val="00CB2452"/>
    <w:rsid w:val="00CB2DC2"/>
    <w:rsid w:val="00CB5940"/>
    <w:rsid w:val="00CB65DD"/>
    <w:rsid w:val="00CC0A2D"/>
    <w:rsid w:val="00CD1905"/>
    <w:rsid w:val="00CD1E30"/>
    <w:rsid w:val="00CD3792"/>
    <w:rsid w:val="00CE1058"/>
    <w:rsid w:val="00CE4217"/>
    <w:rsid w:val="00CE5400"/>
    <w:rsid w:val="00CE65D9"/>
    <w:rsid w:val="00CF14FE"/>
    <w:rsid w:val="00CF17DB"/>
    <w:rsid w:val="00CF1EEA"/>
    <w:rsid w:val="00CF3494"/>
    <w:rsid w:val="00CF3AAE"/>
    <w:rsid w:val="00CF45C4"/>
    <w:rsid w:val="00CF5C86"/>
    <w:rsid w:val="00CF663B"/>
    <w:rsid w:val="00CF75C6"/>
    <w:rsid w:val="00D02166"/>
    <w:rsid w:val="00D03C24"/>
    <w:rsid w:val="00D06FF3"/>
    <w:rsid w:val="00D213D1"/>
    <w:rsid w:val="00D21626"/>
    <w:rsid w:val="00D22CE7"/>
    <w:rsid w:val="00D2401F"/>
    <w:rsid w:val="00D26DDF"/>
    <w:rsid w:val="00D41A93"/>
    <w:rsid w:val="00D425D4"/>
    <w:rsid w:val="00D43D8F"/>
    <w:rsid w:val="00D46899"/>
    <w:rsid w:val="00D5218D"/>
    <w:rsid w:val="00D57AC0"/>
    <w:rsid w:val="00D641AC"/>
    <w:rsid w:val="00D67AE7"/>
    <w:rsid w:val="00D77FB2"/>
    <w:rsid w:val="00D87679"/>
    <w:rsid w:val="00D91D27"/>
    <w:rsid w:val="00D974D2"/>
    <w:rsid w:val="00DA0837"/>
    <w:rsid w:val="00DA438B"/>
    <w:rsid w:val="00DA50F1"/>
    <w:rsid w:val="00DA688E"/>
    <w:rsid w:val="00DA6F73"/>
    <w:rsid w:val="00DA71CD"/>
    <w:rsid w:val="00DB0948"/>
    <w:rsid w:val="00DB2057"/>
    <w:rsid w:val="00DB3DE1"/>
    <w:rsid w:val="00DB7531"/>
    <w:rsid w:val="00DC027D"/>
    <w:rsid w:val="00DC76CB"/>
    <w:rsid w:val="00DD074D"/>
    <w:rsid w:val="00DD07E2"/>
    <w:rsid w:val="00DD373E"/>
    <w:rsid w:val="00DD585F"/>
    <w:rsid w:val="00DD7428"/>
    <w:rsid w:val="00DE4226"/>
    <w:rsid w:val="00DE736F"/>
    <w:rsid w:val="00DF2CD6"/>
    <w:rsid w:val="00DF66E2"/>
    <w:rsid w:val="00E0021B"/>
    <w:rsid w:val="00E02656"/>
    <w:rsid w:val="00E0756C"/>
    <w:rsid w:val="00E11F7A"/>
    <w:rsid w:val="00E1365F"/>
    <w:rsid w:val="00E208BB"/>
    <w:rsid w:val="00E20DF3"/>
    <w:rsid w:val="00E2216B"/>
    <w:rsid w:val="00E250D5"/>
    <w:rsid w:val="00E26725"/>
    <w:rsid w:val="00E26B9B"/>
    <w:rsid w:val="00E332D5"/>
    <w:rsid w:val="00E34AC6"/>
    <w:rsid w:val="00E3609B"/>
    <w:rsid w:val="00E37682"/>
    <w:rsid w:val="00E37C16"/>
    <w:rsid w:val="00E403F2"/>
    <w:rsid w:val="00E41D63"/>
    <w:rsid w:val="00E520DE"/>
    <w:rsid w:val="00E53EA5"/>
    <w:rsid w:val="00E55F67"/>
    <w:rsid w:val="00E60D7E"/>
    <w:rsid w:val="00E61E58"/>
    <w:rsid w:val="00E639BA"/>
    <w:rsid w:val="00E65BA6"/>
    <w:rsid w:val="00E703C3"/>
    <w:rsid w:val="00E7771C"/>
    <w:rsid w:val="00E870D3"/>
    <w:rsid w:val="00E916CC"/>
    <w:rsid w:val="00E925F7"/>
    <w:rsid w:val="00E94E7B"/>
    <w:rsid w:val="00E95EBB"/>
    <w:rsid w:val="00E97923"/>
    <w:rsid w:val="00EA30B0"/>
    <w:rsid w:val="00EA30C8"/>
    <w:rsid w:val="00EA3BBC"/>
    <w:rsid w:val="00EA5C18"/>
    <w:rsid w:val="00EB1619"/>
    <w:rsid w:val="00EB7B3A"/>
    <w:rsid w:val="00EC29F3"/>
    <w:rsid w:val="00EC2EBA"/>
    <w:rsid w:val="00EC7CE0"/>
    <w:rsid w:val="00ED0D11"/>
    <w:rsid w:val="00EE2460"/>
    <w:rsid w:val="00EE2EB5"/>
    <w:rsid w:val="00EE428A"/>
    <w:rsid w:val="00EF370B"/>
    <w:rsid w:val="00EF79BA"/>
    <w:rsid w:val="00F0377B"/>
    <w:rsid w:val="00F14455"/>
    <w:rsid w:val="00F14956"/>
    <w:rsid w:val="00F14BDD"/>
    <w:rsid w:val="00F24F0B"/>
    <w:rsid w:val="00F27533"/>
    <w:rsid w:val="00F277A2"/>
    <w:rsid w:val="00F31DD2"/>
    <w:rsid w:val="00F32A69"/>
    <w:rsid w:val="00F33646"/>
    <w:rsid w:val="00F33EB8"/>
    <w:rsid w:val="00F359D9"/>
    <w:rsid w:val="00F3750A"/>
    <w:rsid w:val="00F405D8"/>
    <w:rsid w:val="00F47626"/>
    <w:rsid w:val="00F517FB"/>
    <w:rsid w:val="00F51958"/>
    <w:rsid w:val="00F534A9"/>
    <w:rsid w:val="00F53D12"/>
    <w:rsid w:val="00F55A25"/>
    <w:rsid w:val="00F55A47"/>
    <w:rsid w:val="00F60731"/>
    <w:rsid w:val="00F61051"/>
    <w:rsid w:val="00F62C77"/>
    <w:rsid w:val="00F66B85"/>
    <w:rsid w:val="00F72F3F"/>
    <w:rsid w:val="00F751B5"/>
    <w:rsid w:val="00F75F7D"/>
    <w:rsid w:val="00F87B5B"/>
    <w:rsid w:val="00F921BE"/>
    <w:rsid w:val="00FA29D7"/>
    <w:rsid w:val="00FA2E80"/>
    <w:rsid w:val="00FA3AB4"/>
    <w:rsid w:val="00FA4256"/>
    <w:rsid w:val="00FA7295"/>
    <w:rsid w:val="00FB0753"/>
    <w:rsid w:val="00FB1482"/>
    <w:rsid w:val="00FB1AF6"/>
    <w:rsid w:val="00FB69FA"/>
    <w:rsid w:val="00FC5401"/>
    <w:rsid w:val="00FC639F"/>
    <w:rsid w:val="00FD2016"/>
    <w:rsid w:val="00FD425E"/>
    <w:rsid w:val="00FD6E21"/>
    <w:rsid w:val="00FE32CD"/>
    <w:rsid w:val="00FE41F5"/>
    <w:rsid w:val="00FF204D"/>
    <w:rsid w:val="00FF74DF"/>
    <w:rsid w:val="015004ED"/>
    <w:rsid w:val="0430DEA7"/>
    <w:rsid w:val="0669D0BC"/>
    <w:rsid w:val="06DDD2D5"/>
    <w:rsid w:val="07D510E9"/>
    <w:rsid w:val="07E512B6"/>
    <w:rsid w:val="0B4E7A09"/>
    <w:rsid w:val="0E9758DD"/>
    <w:rsid w:val="0F98A7B2"/>
    <w:rsid w:val="10096E0B"/>
    <w:rsid w:val="1171E0B6"/>
    <w:rsid w:val="1300781F"/>
    <w:rsid w:val="1739BE11"/>
    <w:rsid w:val="1743F4AC"/>
    <w:rsid w:val="17BE7FFC"/>
    <w:rsid w:val="189CBF16"/>
    <w:rsid w:val="1A88FB17"/>
    <w:rsid w:val="1CB9D2EA"/>
    <w:rsid w:val="1D76B917"/>
    <w:rsid w:val="20D2C107"/>
    <w:rsid w:val="2417DAEC"/>
    <w:rsid w:val="26E3DDD2"/>
    <w:rsid w:val="27B042F6"/>
    <w:rsid w:val="283A44B5"/>
    <w:rsid w:val="29328409"/>
    <w:rsid w:val="2B5021DA"/>
    <w:rsid w:val="2BC5C31A"/>
    <w:rsid w:val="2BD4914D"/>
    <w:rsid w:val="2F8BF387"/>
    <w:rsid w:val="320A4B09"/>
    <w:rsid w:val="33425146"/>
    <w:rsid w:val="3492D5BB"/>
    <w:rsid w:val="35D6B452"/>
    <w:rsid w:val="37B6B54E"/>
    <w:rsid w:val="3A705AFE"/>
    <w:rsid w:val="3AC5AB30"/>
    <w:rsid w:val="3B0A2107"/>
    <w:rsid w:val="3D85D296"/>
    <w:rsid w:val="3DC3630D"/>
    <w:rsid w:val="3E543B55"/>
    <w:rsid w:val="3EA81F89"/>
    <w:rsid w:val="3F2F8757"/>
    <w:rsid w:val="401C8355"/>
    <w:rsid w:val="40D922CB"/>
    <w:rsid w:val="4245FF3F"/>
    <w:rsid w:val="44EE416D"/>
    <w:rsid w:val="460B3C4F"/>
    <w:rsid w:val="4698CB06"/>
    <w:rsid w:val="47F11AA4"/>
    <w:rsid w:val="4825E22F"/>
    <w:rsid w:val="4F163CEF"/>
    <w:rsid w:val="51D243CC"/>
    <w:rsid w:val="53D84E98"/>
    <w:rsid w:val="5414438D"/>
    <w:rsid w:val="5417F599"/>
    <w:rsid w:val="558F93A4"/>
    <w:rsid w:val="5604429A"/>
    <w:rsid w:val="57EF5869"/>
    <w:rsid w:val="58EF5731"/>
    <w:rsid w:val="591B4A77"/>
    <w:rsid w:val="5AD10E26"/>
    <w:rsid w:val="5D801EA8"/>
    <w:rsid w:val="5DC83F5B"/>
    <w:rsid w:val="5E5BCD60"/>
    <w:rsid w:val="5EA87F04"/>
    <w:rsid w:val="5F21D169"/>
    <w:rsid w:val="5FE6AF8E"/>
    <w:rsid w:val="65594ABB"/>
    <w:rsid w:val="659FF1D0"/>
    <w:rsid w:val="65AB0308"/>
    <w:rsid w:val="666AA1E8"/>
    <w:rsid w:val="6828E213"/>
    <w:rsid w:val="6D5ED655"/>
    <w:rsid w:val="6D748D5D"/>
    <w:rsid w:val="6EDD6397"/>
    <w:rsid w:val="6EED63E1"/>
    <w:rsid w:val="703F4040"/>
    <w:rsid w:val="723444A8"/>
    <w:rsid w:val="738CA52B"/>
    <w:rsid w:val="75AC617B"/>
    <w:rsid w:val="7635D631"/>
    <w:rsid w:val="769F149D"/>
    <w:rsid w:val="7BEA8F8B"/>
    <w:rsid w:val="7BFFE3E0"/>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D4CBB"/>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55F6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E916CC"/>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55F6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B7127C"/>
    <w:pPr>
      <w:numPr>
        <w:ilvl w:val="1"/>
      </w:numPr>
      <w:ind w:left="1434" w:hanging="357"/>
    </w:pPr>
  </w:style>
  <w:style w:type="paragraph" w:customStyle="1" w:styleId="TableAttachmentTextBullet3">
    <w:name w:val="Table/Attachment Text Bullet 3"/>
    <w:basedOn w:val="TableAttachmentTextBullet2"/>
    <w:autoRedefine/>
    <w:qFormat/>
    <w:rsid w:val="00351BC2"/>
    <w:pPr>
      <w:numPr>
        <w:ilvl w:val="2"/>
      </w:numPr>
      <w:ind w:left="2154" w:hanging="357"/>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970B03"/>
    <w:pPr>
      <w:numPr>
        <w:ilvl w:val="3"/>
      </w:numPr>
      <w:ind w:left="2410"/>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hildroadsafety.org.au/assets/Research/National-Practices-for-EC-RSE.pdf" TargetMode="External"/><Relationship Id="rId39" Type="http://schemas.openxmlformats.org/officeDocument/2006/relationships/header" Target="header2.xml"/><Relationship Id="rId21" Type="http://schemas.openxmlformats.org/officeDocument/2006/relationships/image" Target="media/image5.png"/><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cecqa.gov.au/" TargetMode="External"/><Relationship Id="rId29" Type="http://schemas.openxmlformats.org/officeDocument/2006/relationships/hyperlink" Target="http://www.acecqa.gov.a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hyperlink" Target="http://www.education.vic.gov.au/Pages/default.asp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media/32166" TargetMode="External"/><Relationship Id="rId28" Type="http://schemas.openxmlformats.org/officeDocument/2006/relationships/hyperlink" Target="http://childroadsafety.org.au"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bom.gov.au/weather-services/severe-weather-knowledge-centre/" TargetMode="External"/><Relationship Id="rId31" Type="http://schemas.openxmlformats.org/officeDocument/2006/relationships/hyperlink" Target="http://www.vicroads.vic.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chrome-extension://efaidnbmnnnibpcajpcglclefindmkaj/https:/www.acecqa.gov.au/sites/default/files/2023-10/QA1_TheHow%26WhyOfIn-naturePrograms.pdf" TargetMode="External"/><Relationship Id="rId27" Type="http://schemas.openxmlformats.org/officeDocument/2006/relationships/hyperlink" Target="https://www.vic.gov.au/bush-kinders" TargetMode="External"/><Relationship Id="rId30" Type="http://schemas.openxmlformats.org/officeDocument/2006/relationships/hyperlink" Target="https://www.parks.vic.gov.au/-/media/project/pv/main/parks/documents/learning-in-nature/updated-handbooks/bush-kinder-handbook_updated.pdf?la=en&amp;rev=f6e81047e65a4a4f92f7117aa775f735&amp;hash=A8549EADB206379120A956814A14324E571B4D98" TargetMode="External"/><Relationship Id="rId35" Type="http://schemas.openxmlformats.org/officeDocument/2006/relationships/image" Target="media/image7.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cela.org.au/publications/amplify!-blog/july-2017/nature-program" TargetMode="External"/><Relationship Id="rId33" Type="http://schemas.openxmlformats.org/officeDocument/2006/relationships/hyperlink" Target="https://www.earlychildhoodaustralia.org.au/bespoke/vicece/"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
      <w:docPartPr>
        <w:name w:val="F279AAC58D5A4AA7BB6874ABB117874D"/>
        <w:category>
          <w:name w:val="General"/>
          <w:gallery w:val="placeholder"/>
        </w:category>
        <w:types>
          <w:type w:val="bbPlcHdr"/>
        </w:types>
        <w:behaviors>
          <w:behavior w:val="content"/>
        </w:behaviors>
        <w:guid w:val="{CC8E489C-C3C9-4D13-8D92-F9F6B42200F8}"/>
      </w:docPartPr>
      <w:docPartBody>
        <w:p w:rsidR="00636345" w:rsidRDefault="00912E03">
          <w:r w:rsidRPr="00F57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10F3E"/>
    <w:rsid w:val="00283D4E"/>
    <w:rsid w:val="00363466"/>
    <w:rsid w:val="003F264F"/>
    <w:rsid w:val="005C79A6"/>
    <w:rsid w:val="00607D76"/>
    <w:rsid w:val="00636345"/>
    <w:rsid w:val="007310BC"/>
    <w:rsid w:val="00912E03"/>
    <w:rsid w:val="00AD5262"/>
    <w:rsid w:val="00C44E5E"/>
    <w:rsid w:val="00CA4723"/>
    <w:rsid w:val="00CB5CC3"/>
    <w:rsid w:val="00D416ED"/>
    <w:rsid w:val="00D425D4"/>
    <w:rsid w:val="00D6210B"/>
    <w:rsid w:val="00F14956"/>
    <w:rsid w:val="00F27533"/>
    <w:rsid w:val="00F62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598ECBEA-982D-4367-A911-EF6769898D44}">
  <ds:schemaRefs>
    <ds:schemaRef ds:uri="http://schemas.microsoft.com/sharepoint/v3/contenttype/forms"/>
  </ds:schemaRefs>
</ds:datastoreItem>
</file>

<file path=customXml/itemProps3.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customXml/itemProps4.xml><?xml version="1.0" encoding="utf-8"?>
<ds:datastoreItem xmlns:ds="http://schemas.openxmlformats.org/officeDocument/2006/customXml" ds:itemID="{A594DD1E-090E-42AE-B74B-33789B37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3334</Words>
  <Characters>19006</Characters>
  <Application>Microsoft Office Word</Application>
  <DocSecurity>0</DocSecurity>
  <Lines>158</Lines>
  <Paragraphs>44</Paragraphs>
  <ScaleCrop>false</ScaleCrop>
  <Company>Keon Park Kindergarten Incorporated</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In-nature Program</dc:title>
  <dc:subject/>
  <dc:creator>ELAA</dc:creator>
  <cp:keywords/>
  <dc:description/>
  <cp:lastModifiedBy>KPK Educators</cp:lastModifiedBy>
  <cp:revision>2</cp:revision>
  <dcterms:created xsi:type="dcterms:W3CDTF">2025-09-25T05:14:00Z</dcterms:created>
  <dcterms:modified xsi:type="dcterms:W3CDTF">2025-09-25T05:14:00Z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