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4C2A" w14:textId="67A0FE79" w:rsidR="007431EB" w:rsidRPr="00970DE8" w:rsidRDefault="007431EB" w:rsidP="005A496C">
      <w:pPr>
        <w:pStyle w:val="TopDiscliamer"/>
        <w:ind w:left="0"/>
      </w:pPr>
    </w:p>
    <w:p w14:paraId="4302B71D" w14:textId="23F55787" w:rsidR="004E6BFE" w:rsidRDefault="007431EB" w:rsidP="007343F6">
      <w:pPr>
        <w:pStyle w:val="Heading1"/>
      </w:pPr>
      <w:r>
        <w:rPr>
          <w:noProof/>
          <w:lang w:val="en-US"/>
        </w:rPr>
        <w:drawing>
          <wp:anchor distT="0" distB="0" distL="114300" distR="114300" simplePos="0" relativeHeight="251658247" behindDoc="1" locked="0" layoutInCell="1" allowOverlap="1" wp14:anchorId="0D487370" wp14:editId="79813576">
            <wp:simplePos x="0" y="0"/>
            <wp:positionH relativeFrom="column">
              <wp:posOffset>-76361</wp:posOffset>
            </wp:positionH>
            <wp:positionV relativeFrom="paragraph">
              <wp:posOffset>49710</wp:posOffset>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4E6BFE" w:rsidRPr="002B33CE">
        <w:t>Purpose</w:t>
      </w:r>
    </w:p>
    <w:p w14:paraId="355C8187" w14:textId="298B8786" w:rsidR="00187E10" w:rsidRDefault="00187E10">
      <w:pPr>
        <w:pStyle w:val="BODYTEXTELAA"/>
      </w:pPr>
      <w:r w:rsidRPr="00187E10">
        <w:t xml:space="preserve">This policy will provide guidelines to ensure: </w:t>
      </w:r>
    </w:p>
    <w:p w14:paraId="3EF3126B" w14:textId="0D578ECE" w:rsidR="00187E10" w:rsidRPr="00970DE8" w:rsidRDefault="00187E10">
      <w:pPr>
        <w:pStyle w:val="BodyTextBullet1"/>
      </w:pPr>
      <w:r w:rsidRPr="00970DE8">
        <w:t xml:space="preserve">the adequate supervision of all enrolled children is </w:t>
      </w:r>
      <w:proofErr w:type="gramStart"/>
      <w:r w:rsidRPr="00970DE8">
        <w:t>maintained at all times</w:t>
      </w:r>
      <w:proofErr w:type="gramEnd"/>
      <w:r w:rsidRPr="00970DE8">
        <w:t>.</w:t>
      </w:r>
    </w:p>
    <w:p w14:paraId="258D0757" w14:textId="0A8CE6E0" w:rsidR="004E6BFE" w:rsidRPr="00970DE8" w:rsidRDefault="00187E10">
      <w:pPr>
        <w:pStyle w:val="BodyTextBullet1"/>
      </w:pPr>
      <w:r w:rsidRPr="00970DE8">
        <w:t>the provision of a safe and secure environment for all children at</w:t>
      </w:r>
      <w:r w:rsidR="002E1113">
        <w:t xml:space="preserve"> </w:t>
      </w:r>
      <w:sdt>
        <w:sdtPr>
          <w:alias w:val="Company"/>
          <w:tag w:val=""/>
          <w:id w:val="-421643656"/>
          <w:placeholder>
            <w:docPart w:val="38CECD47947E41438D44CC0AE9C2F93D"/>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r w:rsidR="002E1113">
        <w:t>.</w:t>
      </w:r>
    </w:p>
    <w:p w14:paraId="2D8F2D09" w14:textId="68DAD613" w:rsidR="00187E10" w:rsidRDefault="00187E10" w:rsidP="00187E10">
      <w:pPr>
        <w:pStyle w:val="Bullets1"/>
        <w:numPr>
          <w:ilvl w:val="0"/>
          <w:numId w:val="0"/>
        </w:numPr>
        <w:ind w:left="1276"/>
      </w:pPr>
      <w:r>
        <w:rPr>
          <w:rFonts w:ascii="Lato" w:hAnsi="Lato" w:cs="Lato"/>
          <w:noProof/>
          <w:color w:val="000000" w:themeColor="text1"/>
          <w:szCs w:val="20"/>
        </w:rPr>
        <w:drawing>
          <wp:anchor distT="0" distB="0" distL="114300" distR="114300" simplePos="0" relativeHeight="251658248" behindDoc="1" locked="0" layoutInCell="1" allowOverlap="1" wp14:anchorId="76BBC180" wp14:editId="1E2E6DDE">
            <wp:simplePos x="0" y="0"/>
            <wp:positionH relativeFrom="column">
              <wp:posOffset>-120015</wp:posOffset>
            </wp:positionH>
            <wp:positionV relativeFrom="paragraph">
              <wp:posOffset>219075</wp:posOffset>
            </wp:positionV>
            <wp:extent cx="827405" cy="82740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E5F6801" w14:textId="1DA921F7" w:rsidR="00A95F87" w:rsidRDefault="00A95F87" w:rsidP="00716C94">
      <w:pPr>
        <w:ind w:left="1276"/>
      </w:pPr>
      <w:r>
        <w:rPr>
          <w:noProof/>
        </w:rPr>
        <mc:AlternateContent>
          <mc:Choice Requires="wps">
            <w:drawing>
              <wp:anchor distT="0" distB="0" distL="114300" distR="114300" simplePos="0" relativeHeight="251658240" behindDoc="0" locked="1" layoutInCell="0" allowOverlap="1" wp14:anchorId="0D50B00E" wp14:editId="6B7EB391">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D1070B"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1D25A836" w14:textId="6130F014" w:rsidR="004E6BFE" w:rsidRDefault="00A95F87" w:rsidP="007343F6">
      <w:pPr>
        <w:pStyle w:val="PolicyStatement"/>
      </w:pPr>
      <w:r>
        <w:t xml:space="preserve">Policy </w:t>
      </w:r>
      <w:r w:rsidRPr="002B33CE">
        <w:t>Statement</w:t>
      </w:r>
    </w:p>
    <w:p w14:paraId="02B1173E" w14:textId="7501ED87" w:rsidR="00C01B3A" w:rsidRPr="007D6A8E" w:rsidRDefault="00C01B3A" w:rsidP="00C01B3A">
      <w:pPr>
        <w:pStyle w:val="BODYTEXTELAA"/>
      </w:pPr>
      <w:r w:rsidRPr="007D6A8E">
        <w:t>The safety, health, wellbeing, rights and best interests of every child are the paramount consideration and must guide all decisions, actions and practices of educators within the education and care service.</w:t>
      </w:r>
    </w:p>
    <w:p w14:paraId="463CCCF2" w14:textId="647EBD24" w:rsidR="00B31E4D" w:rsidRPr="007D6A8E" w:rsidRDefault="00000000" w:rsidP="00C01B3A">
      <w:pPr>
        <w:pStyle w:val="BODYTEXTELAA"/>
      </w:pPr>
      <w:sdt>
        <w:sdtPr>
          <w:alias w:val="Company"/>
          <w:tag w:val=""/>
          <w:id w:val="1180624490"/>
          <w:placeholder>
            <w:docPart w:val="9825297CE9C94DA19A6ECA10051B1AF6"/>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r w:rsidR="00B31E4D" w:rsidRPr="007D6A8E">
        <w:t xml:space="preserve"> is committed to maintaining a child safe culture. Supervision practices must support the safety, wellbeing and rights of every child and actively reduce the risk of harm, abuse or neglect. Educators and staff must remain vigilant and take all reasonable steps to protect children from foreseeable risks while they are being educated and cared for by the service.</w:t>
      </w:r>
    </w:p>
    <w:p w14:paraId="48B2DBC9" w14:textId="77777777" w:rsidR="00A95F87" w:rsidRPr="007D6A8E" w:rsidRDefault="00A95F87" w:rsidP="00111364">
      <w:pPr>
        <w:pStyle w:val="Heading2"/>
      </w:pPr>
      <w:r w:rsidRPr="007D6A8E">
        <w:t>Values</w:t>
      </w:r>
    </w:p>
    <w:p w14:paraId="10A68264" w14:textId="01180FE6" w:rsidR="00A95F87" w:rsidRPr="007D6A8E" w:rsidRDefault="00000000">
      <w:pPr>
        <w:pStyle w:val="BODYTEXTELAA"/>
      </w:pPr>
      <w:sdt>
        <w:sdtPr>
          <w:alias w:val="Company"/>
          <w:tag w:val=""/>
          <w:id w:val="-572041216"/>
          <w:placeholder>
            <w:docPart w:val="DF6FF91C0BDF44F4AB52BD153161C186"/>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r w:rsidR="0022229F" w:rsidRPr="007D6A8E">
        <w:t xml:space="preserve"> is committed to</w:t>
      </w:r>
      <w:r w:rsidR="00A95F87" w:rsidRPr="007D6A8E">
        <w:t>:</w:t>
      </w:r>
    </w:p>
    <w:p w14:paraId="05505C0B" w14:textId="36345E07" w:rsidR="00BF25FC" w:rsidRPr="007D6A8E" w:rsidRDefault="00BF25FC">
      <w:pPr>
        <w:pStyle w:val="BodyTextBullet1"/>
      </w:pPr>
      <w:r w:rsidRPr="007D6A8E">
        <w:t>promoting a child safe culture by implementing supervision practices that actively reduce the risk of harm and support the safety and wellbeing of all children</w:t>
      </w:r>
    </w:p>
    <w:p w14:paraId="3C2C7A71" w14:textId="68119364" w:rsidR="0022229F" w:rsidRPr="00AC1B1A" w:rsidRDefault="0022229F">
      <w:pPr>
        <w:pStyle w:val="BodyTextBullet1"/>
      </w:pPr>
      <w:r w:rsidRPr="00AC1B1A">
        <w:t xml:space="preserve">providing </w:t>
      </w:r>
      <w:r w:rsidR="00C62E1E" w:rsidRPr="00AC1B1A">
        <w:t>appropriate</w:t>
      </w:r>
      <w:r w:rsidRPr="00AC1B1A">
        <w:t xml:space="preserve"> supervision </w:t>
      </w:r>
      <w:r w:rsidR="00464428" w:rsidRPr="005A496C">
        <w:t>for</w:t>
      </w:r>
      <w:r w:rsidRPr="00AC1B1A">
        <w:t xml:space="preserve"> all enrolled children in all aspects of the service’s program</w:t>
      </w:r>
      <w:r w:rsidR="00C62E1E" w:rsidRPr="00AC1B1A">
        <w:t xml:space="preserve"> that is reflective of the children’s needs, abilities</w:t>
      </w:r>
      <w:r w:rsidR="002751F4" w:rsidRPr="00AC1B1A">
        <w:t xml:space="preserve">, age and </w:t>
      </w:r>
      <w:r w:rsidR="00464428" w:rsidRPr="00AC1B1A">
        <w:t xml:space="preserve">circumstances </w:t>
      </w:r>
    </w:p>
    <w:p w14:paraId="1162284E" w14:textId="4C7F481B" w:rsidR="0022229F" w:rsidRDefault="0022229F">
      <w:pPr>
        <w:pStyle w:val="BodyTextBullet1"/>
      </w:pPr>
      <w:r>
        <w:t xml:space="preserve">ensuring all children are directly and actively supervised by educators employed or engaged by </w:t>
      </w:r>
      <w:sdt>
        <w:sdtPr>
          <w:alias w:val="Company"/>
          <w:tag w:val=""/>
          <w:id w:val="517968741"/>
          <w:placeholder>
            <w:docPart w:val="594C6EE27A5D42FB80804986112C3D8C"/>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p>
    <w:p w14:paraId="7DB0F759" w14:textId="65706BEC" w:rsidR="0022229F" w:rsidRDefault="0022229F">
      <w:pPr>
        <w:pStyle w:val="BodyTextBullet1"/>
      </w:pPr>
      <w:r>
        <w:t xml:space="preserve">maintaining a duty of care </w:t>
      </w:r>
      <w:r w:rsidRPr="00CB526B">
        <w:rPr>
          <w:rStyle w:val="RefertosourcedefinitionsChar"/>
        </w:rPr>
        <w:t>(refer to Definitions)</w:t>
      </w:r>
      <w:r>
        <w:t xml:space="preserve"> to all children at </w:t>
      </w:r>
      <w:sdt>
        <w:sdtPr>
          <w:alias w:val="Company"/>
          <w:tag w:val=""/>
          <w:id w:val="1235516030"/>
          <w:placeholder>
            <w:docPart w:val="98D6D4678699485E9D167A32CA6E76C4"/>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p>
    <w:p w14:paraId="5EE4FE08" w14:textId="523EF0B9" w:rsidR="00A95F87" w:rsidRDefault="0022229F">
      <w:pPr>
        <w:pStyle w:val="BodyTextBullet1"/>
      </w:pPr>
      <w:r>
        <w:t>ensuring there is an understanding of the shared legal responsibility and accountability between, and a commitment by, all persons to implement the procedures and practices outlined in this policy.</w:t>
      </w:r>
    </w:p>
    <w:p w14:paraId="1D22E419" w14:textId="69BA2753" w:rsidR="00A95F87" w:rsidRDefault="00A95F87" w:rsidP="00111364">
      <w:pPr>
        <w:pStyle w:val="Heading2"/>
      </w:pPr>
      <w:r>
        <w:t>Scope</w:t>
      </w:r>
    </w:p>
    <w:p w14:paraId="25839703" w14:textId="1940E2C7" w:rsidR="009D1539" w:rsidRDefault="2154538E">
      <w:pPr>
        <w:pStyle w:val="BODYTEXTELAA"/>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21409575"/>
          <w:placeholder>
            <w:docPart w:val="42E6CC0490D44459858A0528CE882622"/>
          </w:placeholder>
          <w:dataBinding w:prefixMappings="xmlns:ns0='http://schemas.openxmlformats.org/officeDocument/2006/extended-properties' " w:xpath="/ns0:Properties[1]/ns0:Company[1]" w:storeItemID="{6668398D-A668-4E3E-A5EB-62B293D839F1}"/>
          <w:text/>
        </w:sdtPr>
        <w:sdtContent>
          <w:r w:rsidR="00FB2079">
            <w:t>Keon Park Kindergarten Incorporated</w:t>
          </w:r>
        </w:sdtContent>
      </w:sdt>
      <w:r>
        <w:t xml:space="preserve"> including during offsite excursions and activities.</w:t>
      </w:r>
    </w:p>
    <w:p w14:paraId="2A9B5753" w14:textId="26B72067" w:rsidR="009D1539" w:rsidRPr="009D1539" w:rsidRDefault="009D1539">
      <w:pPr>
        <w:pStyle w:val="BODYTEXTELAA"/>
      </w:pPr>
    </w:p>
    <w:p w14:paraId="3D1D45F2" w14:textId="1D32B79A" w:rsidR="006540D2" w:rsidRDefault="00A95F87" w:rsidP="00CB526B">
      <w:r>
        <w:rPr>
          <w:noProof/>
          <w:szCs w:val="24"/>
        </w:rPr>
        <mc:AlternateContent>
          <mc:Choice Requires="wps">
            <w:drawing>
              <wp:anchor distT="0" distB="0" distL="114300" distR="114300" simplePos="0" relativeHeight="251658241" behindDoc="0" locked="1" layoutInCell="0" allowOverlap="1" wp14:anchorId="32F9F3D7" wp14:editId="0F1C880C">
                <wp:simplePos x="0" y="0"/>
                <wp:positionH relativeFrom="column">
                  <wp:posOffset>821055</wp:posOffset>
                </wp:positionH>
                <wp:positionV relativeFrom="paragraph">
                  <wp:posOffset>10795</wp:posOffset>
                </wp:positionV>
                <wp:extent cx="5709600" cy="1"/>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C72CDD" id="Straight Connector 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2"/>
        <w:gridCol w:w="709"/>
        <w:gridCol w:w="709"/>
        <w:gridCol w:w="709"/>
        <w:gridCol w:w="709"/>
        <w:gridCol w:w="709"/>
      </w:tblGrid>
      <w:tr w:rsidR="00F6450C" w14:paraId="3D33B545" w14:textId="77777777" w:rsidTr="00F6450C">
        <w:trPr>
          <w:cnfStyle w:val="100000000000" w:firstRow="1" w:lastRow="0" w:firstColumn="0" w:lastColumn="0" w:oddVBand="0" w:evenVBand="0" w:oddHBand="0" w:evenHBand="0" w:firstRowFirstColumn="0" w:firstRowLastColumn="0" w:lastRowFirstColumn="0" w:lastRowLastColumn="0"/>
          <w:cantSplit/>
          <w:trHeight w:val="3011"/>
        </w:trPr>
        <w:tc>
          <w:tcPr>
            <w:tcW w:w="5522" w:type="dxa"/>
            <w:vAlign w:val="center"/>
          </w:tcPr>
          <w:p w14:paraId="15139156" w14:textId="428F538F" w:rsidR="00FD2FD0" w:rsidRDefault="00FD2FD0" w:rsidP="005A496C">
            <w:pPr>
              <w:pStyle w:val="Responsibilities"/>
              <w:ind w:left="0"/>
              <w:rPr>
                <w:rFonts w:ascii="TheSansB W3 Light" w:hAnsi="TheSansB W3 Light"/>
              </w:rPr>
            </w:pPr>
            <w:r>
              <w:lastRenderedPageBreak/>
              <w:t>Responsibilities</w:t>
            </w:r>
          </w:p>
        </w:tc>
        <w:tc>
          <w:tcPr>
            <w:tcW w:w="709" w:type="dxa"/>
            <w:shd w:val="clear" w:color="auto" w:fill="FBFDE9"/>
            <w:textDirection w:val="tbRl"/>
            <w:hideMark/>
          </w:tcPr>
          <w:p w14:paraId="2ABB5E3F" w14:textId="157A4FC8" w:rsidR="00FD2FD0" w:rsidRPr="005A496C" w:rsidRDefault="0047231E" w:rsidP="005A496C">
            <w:pPr>
              <w:pStyle w:val="GreenTableHeadings"/>
              <w:framePr w:hSpace="0" w:wrap="auto" w:vAnchor="margin" w:hAnchor="text" w:xAlign="left" w:yAlign="inline"/>
              <w:rPr>
                <w:color w:val="auto"/>
              </w:rPr>
            </w:pPr>
            <w:r w:rsidRPr="00715A35">
              <w:t>A</w:t>
            </w:r>
            <w:r w:rsidR="00FD2FD0" w:rsidRPr="00715A35">
              <w:t>pproved provider and persons with management or control</w:t>
            </w:r>
          </w:p>
        </w:tc>
        <w:tc>
          <w:tcPr>
            <w:tcW w:w="709" w:type="dxa"/>
            <w:shd w:val="clear" w:color="auto" w:fill="F3F9BF"/>
            <w:textDirection w:val="tbRl"/>
            <w:hideMark/>
          </w:tcPr>
          <w:p w14:paraId="711B4DBB" w14:textId="54987B5B" w:rsidR="00FD2FD0" w:rsidRPr="005A496C" w:rsidRDefault="0047231E" w:rsidP="005A496C">
            <w:pPr>
              <w:pStyle w:val="GreenTableHeadings"/>
              <w:framePr w:hSpace="0" w:wrap="auto" w:vAnchor="margin" w:hAnchor="text" w:xAlign="left" w:yAlign="inline"/>
              <w:rPr>
                <w:color w:val="auto"/>
              </w:rPr>
            </w:pPr>
            <w:r w:rsidRPr="00715A35">
              <w:t>N</w:t>
            </w:r>
            <w:r w:rsidR="00FD2FD0" w:rsidRPr="00715A35">
              <w:t>ominated supervisor and persons in day-to-day charge</w:t>
            </w:r>
          </w:p>
        </w:tc>
        <w:tc>
          <w:tcPr>
            <w:tcW w:w="709" w:type="dxa"/>
            <w:shd w:val="clear" w:color="auto" w:fill="ECF593"/>
            <w:textDirection w:val="tbRl"/>
            <w:hideMark/>
          </w:tcPr>
          <w:p w14:paraId="3F81FDA3" w14:textId="77777777" w:rsidR="00FD2FD0" w:rsidRPr="005A496C" w:rsidRDefault="00FD2FD0" w:rsidP="005A496C">
            <w:pPr>
              <w:pStyle w:val="GreenTableHeadings"/>
              <w:framePr w:hSpace="0" w:wrap="auto" w:vAnchor="margin" w:hAnchor="text" w:xAlign="left" w:yAlign="inline"/>
              <w:rPr>
                <w:color w:val="auto"/>
              </w:rPr>
            </w:pPr>
            <w:r w:rsidRPr="00715A35">
              <w:t>Early childhood teacher, educators and all other staff</w:t>
            </w:r>
          </w:p>
        </w:tc>
        <w:tc>
          <w:tcPr>
            <w:tcW w:w="709" w:type="dxa"/>
            <w:shd w:val="clear" w:color="auto" w:fill="E6F272"/>
            <w:textDirection w:val="tbRl"/>
            <w:hideMark/>
          </w:tcPr>
          <w:p w14:paraId="78EC360C" w14:textId="77777777" w:rsidR="00FD2FD0" w:rsidRPr="005A496C" w:rsidRDefault="00FD2FD0" w:rsidP="005A496C">
            <w:pPr>
              <w:pStyle w:val="GreenTableHeadings"/>
              <w:framePr w:hSpace="0" w:wrap="auto" w:vAnchor="margin" w:hAnchor="text" w:xAlign="left" w:yAlign="inline"/>
              <w:rPr>
                <w:color w:val="auto"/>
              </w:rPr>
            </w:pPr>
            <w:r w:rsidRPr="00715A35">
              <w:t>Parents/guardians</w:t>
            </w:r>
          </w:p>
        </w:tc>
        <w:tc>
          <w:tcPr>
            <w:tcW w:w="709" w:type="dxa"/>
            <w:shd w:val="clear" w:color="auto" w:fill="DFEE4C"/>
            <w:textDirection w:val="tbRl"/>
            <w:hideMark/>
          </w:tcPr>
          <w:p w14:paraId="18E2506A" w14:textId="77777777" w:rsidR="00FD2FD0" w:rsidRPr="005A496C" w:rsidRDefault="00FD2FD0" w:rsidP="005A496C">
            <w:pPr>
              <w:pStyle w:val="GreenTableHeadings"/>
              <w:framePr w:hSpace="0" w:wrap="auto" w:vAnchor="margin" w:hAnchor="text" w:xAlign="left" w:yAlign="inline"/>
              <w:rPr>
                <w:color w:val="auto"/>
              </w:rPr>
            </w:pPr>
            <w:r w:rsidRPr="00715A35">
              <w:t>Contractors, volunteers and students</w:t>
            </w:r>
          </w:p>
        </w:tc>
      </w:tr>
      <w:tr w:rsidR="00C84133" w14:paraId="5690AE79" w14:textId="77777777" w:rsidTr="003C078A">
        <w:tc>
          <w:tcPr>
            <w:tcW w:w="9067" w:type="dxa"/>
            <w:gridSpan w:val="6"/>
            <w:tcBorders>
              <w:top w:val="single" w:sz="4" w:space="0" w:color="B6BD37"/>
              <w:left w:val="single" w:sz="4" w:space="0" w:color="B6BD37"/>
              <w:bottom w:val="single" w:sz="4" w:space="0" w:color="B6BD37"/>
              <w:right w:val="single" w:sz="4" w:space="0" w:color="B6BD37"/>
            </w:tcBorders>
          </w:tcPr>
          <w:p w14:paraId="6C60BF1D" w14:textId="075970D7" w:rsidR="00C84133" w:rsidRDefault="00C84133" w:rsidP="0084023C">
            <w:pPr>
              <w:pStyle w:val="tickbold"/>
              <w:framePr w:hSpace="0" w:wrap="auto" w:vAnchor="margin" w:hAnchor="text" w:xAlign="left" w:yAlign="inline"/>
            </w:pPr>
            <w:r>
              <w:rPr>
                <w:rFonts w:cs="Calibri"/>
                <w:b/>
                <w:bCs/>
                <w:szCs w:val="20"/>
              </w:rPr>
              <w:t>R</w:t>
            </w:r>
            <w:r>
              <w:rPr>
                <w:rFonts w:cs="Calibri"/>
                <w:szCs w:val="20"/>
              </w:rPr>
              <w:t xml:space="preserve"> indicates legislation requirement, and should not be deleted</w:t>
            </w:r>
          </w:p>
        </w:tc>
      </w:tr>
      <w:tr w:rsidR="00F6450C" w14:paraId="79E35B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3BDEBD7" w14:textId="4CEEA8CF" w:rsidR="00FD2FD0" w:rsidRDefault="00283B6A" w:rsidP="007312A7">
            <w:pPr>
              <w:pStyle w:val="ListParagraph"/>
            </w:pPr>
            <w:proofErr w:type="gramStart"/>
            <w:r w:rsidRPr="00EE5534">
              <w:t xml:space="preserve">Complying </w:t>
            </w:r>
            <w:r w:rsidR="00EE5534" w:rsidRPr="00EE5534">
              <w:t xml:space="preserve">with the legislated </w:t>
            </w:r>
            <w:r w:rsidR="007D7587">
              <w:t>ECT/</w:t>
            </w:r>
            <w:r w:rsidR="00EE5534" w:rsidRPr="00EE5534">
              <w:t>educator-to-child ratios at all times</w:t>
            </w:r>
            <w:proofErr w:type="gramEnd"/>
            <w:r w:rsidR="00EE5534" w:rsidRPr="00EE5534">
              <w:t xml:space="preserve"> </w:t>
            </w:r>
            <w:r w:rsidR="00EE5534" w:rsidRPr="005A496C">
              <w:rPr>
                <w:rStyle w:val="RegulationLawChar"/>
              </w:rPr>
              <w:t>(National Law: Sections 169) (Regulations 123)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0D4D6E" w14:textId="62B41267"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6042E3" w14:textId="06D0D1CA"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2D4B6" w14:textId="568C5D62"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D70036"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301D5D" w14:textId="77777777" w:rsidR="00FD2FD0" w:rsidRDefault="00FD2FD0" w:rsidP="0084023C">
            <w:pPr>
              <w:pStyle w:val="tickbold"/>
              <w:framePr w:hSpace="0" w:wrap="auto" w:vAnchor="margin" w:hAnchor="text" w:xAlign="left" w:yAlign="inline"/>
            </w:pPr>
          </w:p>
        </w:tc>
      </w:tr>
      <w:tr w:rsidR="00F6450C" w14:paraId="7E2E13C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238C68A" w14:textId="6FBE6E14" w:rsidR="00FD2FD0" w:rsidRDefault="00283B6A" w:rsidP="007312A7">
            <w:pPr>
              <w:pStyle w:val="ListParagraph"/>
            </w:pPr>
            <w:r w:rsidRPr="00EE5534">
              <w:t xml:space="preserve">Counting </w:t>
            </w:r>
            <w:r w:rsidR="00EE5534" w:rsidRPr="00EE5534">
              <w:t xml:space="preserve">only those educators who are working directly with children at the service in the educator-to-child ratios </w:t>
            </w:r>
            <w:r w:rsidR="00EE5534" w:rsidRPr="005A496C">
              <w:rPr>
                <w:rStyle w:val="RegulationLawChar"/>
              </w:rPr>
              <w:t>(Regulation 122)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255B98" w14:textId="4DA73CEC" w:rsidR="00FD2FD0" w:rsidRPr="0084023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7D0A6" w14:textId="56F7F53F" w:rsidR="00FD2FD0"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4C6904" w14:textId="5CA96FE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6589E8"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85FC0" w14:textId="77777777" w:rsidR="00FD2FD0" w:rsidRDefault="00FD2FD0" w:rsidP="0084023C">
            <w:pPr>
              <w:pStyle w:val="tickbold"/>
              <w:framePr w:hSpace="0" w:wrap="auto" w:vAnchor="margin" w:hAnchor="text" w:xAlign="left" w:yAlign="inline"/>
            </w:pPr>
          </w:p>
        </w:tc>
      </w:tr>
      <w:tr w:rsidR="00F6450C" w14:paraId="635E7E6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8B8A622" w14:textId="24DBCD0D" w:rsidR="00FD2FD0" w:rsidRDefault="00283B6A" w:rsidP="007312A7">
            <w:pPr>
              <w:pStyle w:val="ListParagraph"/>
            </w:pPr>
            <w:r w:rsidRPr="00EE5534">
              <w:t xml:space="preserve">Keeping </w:t>
            </w:r>
            <w:r w:rsidR="00EE5534" w:rsidRPr="00EE5534">
              <w:t xml:space="preserve">a record of ECT/educators working directly with children </w:t>
            </w:r>
            <w:r w:rsidR="001917C5" w:rsidRPr="00656CF3">
              <w:rPr>
                <w:rStyle w:val="RegulationLawChar"/>
              </w:rPr>
              <w:t>(</w:t>
            </w:r>
            <w:r w:rsidR="00EE5534" w:rsidRPr="001917C5">
              <w:rPr>
                <w:rStyle w:val="RegulationLawChar"/>
              </w:rPr>
              <w:t>Regulation 151</w:t>
            </w:r>
            <w:r w:rsidR="001917C5" w:rsidRPr="001917C5">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CA4A14" w14:textId="66719D5C"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88D866" w14:textId="2C69F00D"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E2BA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F10"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624E30" w14:textId="77777777" w:rsidR="00FD2FD0" w:rsidRDefault="00FD2FD0" w:rsidP="0084023C">
            <w:pPr>
              <w:pStyle w:val="tickbold"/>
              <w:framePr w:hSpace="0" w:wrap="auto" w:vAnchor="margin" w:hAnchor="text" w:xAlign="left" w:yAlign="inline"/>
            </w:pPr>
          </w:p>
        </w:tc>
      </w:tr>
      <w:tr w:rsidR="00F6450C" w14:paraId="3204D4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B24E028" w14:textId="1D993ABC" w:rsidR="00FD2FD0" w:rsidRDefault="00283B6A" w:rsidP="007312A7">
            <w:pPr>
              <w:pStyle w:val="ListParagraph"/>
            </w:pPr>
            <w:r w:rsidRPr="00D67034">
              <w:t xml:space="preserve">Ensuring </w:t>
            </w:r>
            <w:r w:rsidR="00D67034" w:rsidRPr="00D67034">
              <w:t xml:space="preserve">any educator under the age of 18 is not left to supervise children on their own </w:t>
            </w:r>
            <w:r w:rsidR="00D67034" w:rsidRPr="005A496C">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84017" w14:textId="5CD3CF4D" w:rsidR="00FD2FD0"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7F78DE" w14:textId="45FCFF6F"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4C8D34" w14:textId="15E02576" w:rsidR="00FD2FD0"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D1D257" w14:textId="77777777" w:rsidR="00FD2FD0" w:rsidRDefault="00FD2FD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7F3444" w14:textId="77777777" w:rsidR="00FD2FD0" w:rsidRDefault="00FD2FD0" w:rsidP="0084023C">
            <w:pPr>
              <w:pStyle w:val="tickbold"/>
              <w:framePr w:hSpace="0" w:wrap="auto" w:vAnchor="margin" w:hAnchor="text" w:xAlign="left" w:yAlign="inline"/>
            </w:pPr>
          </w:p>
        </w:tc>
      </w:tr>
      <w:tr w:rsidR="00F6450C" w14:paraId="7DE6989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EF7914E" w14:textId="2FDEAC57" w:rsidR="00650D9C" w:rsidRDefault="00283B6A" w:rsidP="007312A7">
            <w:pPr>
              <w:pStyle w:val="ListParagraph"/>
            </w:pPr>
            <w:r w:rsidRPr="00D67034">
              <w:t xml:space="preserve">Ensuring </w:t>
            </w:r>
            <w:r w:rsidR="00D67034" w:rsidRPr="00D67034">
              <w:t xml:space="preserve">an unauthorised person is under the direct supervision of an ECT/educator whilst at the service </w:t>
            </w:r>
            <w:r w:rsidR="00D67034" w:rsidRPr="005A496C">
              <w:rPr>
                <w:rStyle w:val="RegulationLawChar"/>
              </w:rPr>
              <w:t>(National Law: Section 170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8E67BA" w14:textId="44FA19D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E374B" w14:textId="758E1FE4"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0C014D" w14:textId="188EF875" w:rsidR="00650D9C" w:rsidRPr="002F5B6C" w:rsidRDefault="0032165F" w:rsidP="0084023C">
            <w:pPr>
              <w:pStyle w:val="tickbold"/>
              <w:framePr w:hSpace="0" w:wrap="auto" w:vAnchor="margin" w:hAnchor="text" w:xAlign="left" w:yAlign="inline"/>
            </w:pPr>
            <w:r w:rsidRPr="002F5B6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9AC4A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7656A3" w14:textId="77777777" w:rsidR="00650D9C" w:rsidRDefault="00650D9C" w:rsidP="0084023C">
            <w:pPr>
              <w:pStyle w:val="tickbold"/>
              <w:framePr w:hSpace="0" w:wrap="auto" w:vAnchor="margin" w:hAnchor="text" w:xAlign="left" w:yAlign="inline"/>
            </w:pPr>
          </w:p>
        </w:tc>
      </w:tr>
      <w:tr w:rsidR="00F6450C" w14:paraId="6549F96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797A02" w14:textId="1F562844" w:rsidR="00650D9C" w:rsidRDefault="00283B6A" w:rsidP="007312A7">
            <w:pPr>
              <w:pStyle w:val="ListParagraph"/>
            </w:pPr>
            <w:r w:rsidRPr="00D67034">
              <w:t xml:space="preserve">Ensuring, in addition to ratio requirements, that a minimum of two educators </w:t>
            </w:r>
            <w:proofErr w:type="gramStart"/>
            <w:r w:rsidRPr="00D67034">
              <w:t>are</w:t>
            </w:r>
            <w:proofErr w:type="gramEnd"/>
            <w:r w:rsidRPr="00D67034">
              <w:t xml:space="preserve"> </w:t>
            </w:r>
            <w:proofErr w:type="gramStart"/>
            <w:r w:rsidRPr="00D67034">
              <w:t>rostered on duty at all time</w:t>
            </w:r>
            <w:r w:rsidR="00D67034" w:rsidRPr="00D67034">
              <w:t>s</w:t>
            </w:r>
            <w:proofErr w:type="gramEnd"/>
            <w:r w:rsidR="00D67034" w:rsidRPr="00D67034">
              <w:t xml:space="preserve"> children </w:t>
            </w:r>
            <w:proofErr w:type="gramStart"/>
            <w:r w:rsidR="00D67034" w:rsidRPr="00D67034">
              <w:t>are in attendance at</w:t>
            </w:r>
            <w:proofErr w:type="gramEnd"/>
            <w:r w:rsidR="00D67034" w:rsidRPr="00D67034">
              <w:t xml:space="preser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4A5067" w14:textId="3FDE50FC"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FB69AB" w14:textId="4ED59B07"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118E53" w14:textId="73A94052" w:rsidR="00650D9C" w:rsidRDefault="0032165F"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8DF1C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80264C" w14:textId="77777777" w:rsidR="00650D9C" w:rsidRDefault="00650D9C" w:rsidP="0084023C">
            <w:pPr>
              <w:pStyle w:val="tickbold"/>
              <w:framePr w:hSpace="0" w:wrap="auto" w:vAnchor="margin" w:hAnchor="text" w:xAlign="left" w:yAlign="inline"/>
            </w:pPr>
          </w:p>
        </w:tc>
      </w:tr>
      <w:tr w:rsidR="00F6450C" w14:paraId="655F19A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1F14B9D" w14:textId="17AC596B" w:rsidR="00650D9C" w:rsidRDefault="00283B6A" w:rsidP="007312A7">
            <w:pPr>
              <w:pStyle w:val="ListParagraph"/>
            </w:pPr>
            <w:r w:rsidRPr="00D67034">
              <w:t xml:space="preserve">Ensuring </w:t>
            </w:r>
            <w:r w:rsidR="00D67034" w:rsidRPr="00D67034">
              <w:t xml:space="preserve">that children being educated and cared for by the service are adequately supervised </w:t>
            </w:r>
            <w:r w:rsidR="00D67034" w:rsidRPr="005A496C">
              <w:rPr>
                <w:rStyle w:val="RefertoSourceDefinitionsAttachmentChar"/>
              </w:rPr>
              <w:t>(refer to Definitions)</w:t>
            </w:r>
            <w:r w:rsidR="00D67034" w:rsidRPr="00D67034">
              <w:t xml:space="preserve"> by </w:t>
            </w:r>
            <w:proofErr w:type="gramStart"/>
            <w:r w:rsidR="00D67034" w:rsidRPr="00D67034">
              <w:t>being in sight and/or hearing of an educator at all times</w:t>
            </w:r>
            <w:proofErr w:type="gramEnd"/>
            <w:r w:rsidR="00D67034" w:rsidRPr="00D67034">
              <w:t xml:space="preserve">; including during eating, toileting, sleep, rest and transition routines </w:t>
            </w:r>
            <w:r w:rsidR="00D67034" w:rsidRPr="005A496C">
              <w:rPr>
                <w:rStyle w:val="RegulationLawChar"/>
              </w:rPr>
              <w:t>(National Law: Section 165 (1),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EC185" w14:textId="53E133B0"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82CBFA" w14:textId="76D3FE67" w:rsidR="00650D9C" w:rsidRPr="00FC2AD2"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D82CA8" w14:textId="437B941E" w:rsidR="00650D9C" w:rsidRPr="00FC2AD2" w:rsidRDefault="0032165F" w:rsidP="0084023C">
            <w:pPr>
              <w:pStyle w:val="tickbold"/>
              <w:framePr w:hSpace="0" w:wrap="auto" w:vAnchor="margin" w:hAnchor="text" w:xAlign="left" w:yAlign="inline"/>
            </w:pPr>
            <w:r w:rsidRPr="00FC2AD2">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36117B"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3497D76" w14:textId="77777777" w:rsidR="00650D9C" w:rsidRDefault="00650D9C" w:rsidP="0084023C">
            <w:pPr>
              <w:pStyle w:val="tickbold"/>
              <w:framePr w:hSpace="0" w:wrap="auto" w:vAnchor="margin" w:hAnchor="text" w:xAlign="left" w:yAlign="inline"/>
            </w:pPr>
          </w:p>
        </w:tc>
      </w:tr>
      <w:tr w:rsidR="00074620" w14:paraId="7161B99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137A9FA" w14:textId="33820310" w:rsidR="00074620" w:rsidRPr="00D67034" w:rsidRDefault="0061306D" w:rsidP="007312A7">
            <w:pPr>
              <w:pStyle w:val="ListParagraph"/>
            </w:pPr>
            <w:r w:rsidRPr="007D6A8E">
              <w:t xml:space="preserve">Implementing active supervision practices including positioning educators so children remain within sight or hearing, regularly scanning the environment, anticipating potential risks and responding quickly to ensure children </w:t>
            </w:r>
            <w:proofErr w:type="gramStart"/>
            <w:r w:rsidRPr="007D6A8E">
              <w:t>remain safe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809B23" w14:textId="77777777" w:rsidR="00074620" w:rsidRDefault="00074620" w:rsidP="0084023C">
            <w:pPr>
              <w:pStyle w:val="tickbold"/>
              <w:framePr w:hSpace="0" w:wrap="auto" w:vAnchor="margin" w:hAnchor="text" w:xAlign="left" w:yAlign="inline"/>
              <w:rPr>
                <w:rFonts w:ascii="Abadi" w:hAnsi="Abadi"/>
                <w:b/>
              </w:rPr>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CC53D9" w14:textId="062E0088" w:rsidR="00074620" w:rsidRDefault="005B2ED9" w:rsidP="0084023C">
            <w:pPr>
              <w:pStyle w:val="tickbold"/>
              <w:framePr w:hSpace="0" w:wrap="auto" w:vAnchor="margin" w:hAnchor="text" w:xAlign="left" w:yAlign="inline"/>
              <w:rPr>
                <w:rFonts w:ascii="Abadi" w:hAnsi="Abadi"/>
                <w:b/>
              </w:rPr>
            </w:pPr>
            <w:r>
              <w:rPr>
                <w:rFonts w:ascii="Arial Black" w:hAnsi="Arial Black"/>
                <w:b/>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B98646" w14:textId="2DD7073F" w:rsidR="00074620" w:rsidRPr="00FC2AD2" w:rsidRDefault="005B2ED9" w:rsidP="0084023C">
            <w:pPr>
              <w:pStyle w:val="tickbold"/>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0E81F" w14:textId="77777777" w:rsidR="00074620" w:rsidRDefault="00074620"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B5CC0B" w14:textId="2D3DCB50" w:rsidR="00074620" w:rsidRDefault="005B2ED9" w:rsidP="0084023C">
            <w:pPr>
              <w:pStyle w:val="tickbold"/>
              <w:framePr w:hSpace="0" w:wrap="auto" w:vAnchor="margin" w:hAnchor="text" w:xAlign="left" w:yAlign="inline"/>
            </w:pPr>
            <w:r>
              <w:rPr>
                <w:rFonts w:ascii="Arial Black" w:hAnsi="Arial Black"/>
              </w:rPr>
              <w:t>√</w:t>
            </w:r>
          </w:p>
        </w:tc>
      </w:tr>
      <w:tr w:rsidR="00F6450C" w14:paraId="19C0347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C679980" w14:textId="76FA2CA7" w:rsidR="00650D9C" w:rsidRDefault="00283B6A" w:rsidP="007312A7">
            <w:pPr>
              <w:pStyle w:val="ListParagraph"/>
            </w:pPr>
            <w:r w:rsidRPr="00D67034">
              <w:t xml:space="preserve">Considering </w:t>
            </w:r>
            <w:r w:rsidR="00D67034" w:rsidRPr="00D67034">
              <w:t xml:space="preserve">the design and arrangement of the service environment to support active supervision </w:t>
            </w:r>
            <w:r w:rsidR="00D67034" w:rsidRPr="005A496C">
              <w:rPr>
                <w:rStyle w:val="RegulationLawChar"/>
              </w:rPr>
              <w:t>(Regulation 115).</w:t>
            </w:r>
            <w:r w:rsidR="00D67034" w:rsidRPr="00D67034">
              <w:t xml:space="preserve"> This may be supported by a supervision plan </w:t>
            </w:r>
            <w:r w:rsidR="00D67034" w:rsidRPr="005A496C">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786CB5" w14:textId="7A4AFBBE"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EF5837" w14:textId="24BF7B7F"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17DE37" w14:textId="60F17626"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B4D29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F2F23" w14:textId="77777777" w:rsidR="00650D9C" w:rsidRDefault="00650D9C" w:rsidP="0084023C">
            <w:pPr>
              <w:pStyle w:val="tickbold"/>
              <w:framePr w:hSpace="0" w:wrap="auto" w:vAnchor="margin" w:hAnchor="text" w:xAlign="left" w:yAlign="inline"/>
            </w:pPr>
          </w:p>
        </w:tc>
      </w:tr>
      <w:tr w:rsidR="005B2ED9" w14:paraId="38985B23"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A74375B" w14:textId="3972C6B3" w:rsidR="005B2ED9" w:rsidRPr="00D67034" w:rsidRDefault="00134A72" w:rsidP="007312A7">
            <w:pPr>
              <w:pStyle w:val="ListParagraph"/>
            </w:pPr>
            <w:r w:rsidRPr="007D6A8E">
              <w:t xml:space="preserve">Developing and maintaining a documented supervision plan that identifies supervision zones, high risk areas of the environment and strategies educators use to ensure children are adequately </w:t>
            </w:r>
            <w:proofErr w:type="gramStart"/>
            <w:r w:rsidRPr="007D6A8E">
              <w:t>supervised at all times</w:t>
            </w:r>
            <w:proofErr w:type="gramEnd"/>
            <w:r w:rsidRPr="007D6A8E">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C5881" w14:textId="0AC31998" w:rsidR="005B2ED9" w:rsidRDefault="00A76879" w:rsidP="0084023C">
            <w:pPr>
              <w:pStyle w:val="tickbold"/>
              <w:framePr w:hSpace="0" w:wrap="auto" w:vAnchor="margin" w:hAnchor="text" w:xAlign="left" w:yAlign="inline"/>
              <w:rPr>
                <w:rFonts w:ascii="Abadi" w:hAnsi="Abadi"/>
                <w:b/>
              </w:rPr>
            </w:pPr>
            <w:r>
              <w:rPr>
                <w:rFonts w:ascii="Arial Black" w:hAnsi="Arial Black"/>
                <w:b/>
              </w:rPr>
              <w:t>√</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5C1A69" w14:textId="28E1E15D" w:rsidR="005B2ED9" w:rsidRDefault="00A76879" w:rsidP="0084023C">
            <w:pPr>
              <w:pStyle w:val="tickbold"/>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E2E46" w14:textId="7C8F874C" w:rsidR="005B2ED9" w:rsidRDefault="00A76879" w:rsidP="0084023C">
            <w:pPr>
              <w:pStyle w:val="tickbold"/>
              <w:framePr w:hSpace="0" w:wrap="auto" w:vAnchor="margin" w:hAnchor="text" w:xAlign="left" w:yAlign="inline"/>
            </w:pPr>
            <w:r>
              <w:rPr>
                <w:rFonts w:ascii="Arial Black" w:hAnsi="Arial Black"/>
              </w:rPr>
              <w:t>√</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F1FE23" w14:textId="77777777" w:rsidR="005B2ED9" w:rsidRDefault="005B2ED9"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7AF3BDD" w14:textId="294658A2" w:rsidR="005B2ED9" w:rsidRDefault="00A76879" w:rsidP="0084023C">
            <w:pPr>
              <w:pStyle w:val="tickbold"/>
              <w:framePr w:hSpace="0" w:wrap="auto" w:vAnchor="margin" w:hAnchor="text" w:xAlign="left" w:yAlign="inline"/>
            </w:pPr>
            <w:r>
              <w:rPr>
                <w:rFonts w:ascii="Arial Black" w:hAnsi="Arial Black"/>
              </w:rPr>
              <w:t>√</w:t>
            </w:r>
          </w:p>
        </w:tc>
      </w:tr>
      <w:tr w:rsidR="00F6450C" w14:paraId="20876B8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0BA441C" w14:textId="0AC2D9AE" w:rsidR="00650D9C" w:rsidRDefault="00283B6A" w:rsidP="007312A7">
            <w:pPr>
              <w:pStyle w:val="ListParagraph"/>
            </w:pPr>
            <w:r w:rsidRPr="00D67034">
              <w:t xml:space="preserve">Managing </w:t>
            </w:r>
            <w:r w:rsidR="00D67034" w:rsidRPr="00D67034">
              <w:t xml:space="preserve">potential risk of abuse or harm to each child, including fulfilling duty of care </w:t>
            </w:r>
            <w:r w:rsidR="00D67034" w:rsidRPr="005A496C">
              <w:rPr>
                <w:rStyle w:val="RefertoSourceDefinitionsAttachmentChar"/>
              </w:rPr>
              <w:t>(refer to Definitions)</w:t>
            </w:r>
            <w:r w:rsidR="00D67034" w:rsidRPr="00D67034">
              <w:t xml:space="preserve"> and legal obligations to protect children and prevent any </w:t>
            </w:r>
            <w:r w:rsidR="00D67034" w:rsidRPr="00D67034">
              <w:lastRenderedPageBreak/>
              <w:t>reasonable, foreseeable risk of injury or harm</w:t>
            </w:r>
            <w:r w:rsidR="00BF5F39">
              <w:t xml:space="preserve"> </w:t>
            </w:r>
            <w:r w:rsidR="00BF5F39" w:rsidRPr="005A496C">
              <w:rPr>
                <w:rStyle w:val="RefertoSourceDefinitionsAttachmentChar"/>
              </w:rPr>
              <w:t>(refer to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3A209" w14:textId="44538160" w:rsidR="00650D9C" w:rsidRPr="002F5B6C" w:rsidRDefault="00C84133" w:rsidP="0084023C">
            <w:pPr>
              <w:pStyle w:val="tickbold"/>
              <w:framePr w:hSpace="0" w:wrap="auto" w:vAnchor="margin" w:hAnchor="text" w:xAlign="left" w:yAlign="inline"/>
              <w:rPr>
                <w:b/>
              </w:rPr>
            </w:pPr>
            <w:r>
              <w:rPr>
                <w:rFonts w:ascii="Abadi" w:hAnsi="Abadi"/>
                <w:b/>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C387D" w14:textId="08890141"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10121D" w14:textId="5D8E8E12" w:rsidR="00650D9C" w:rsidRPr="002F5B6C"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93C25E" w14:textId="77777777" w:rsidR="00650D9C" w:rsidRPr="002F5B6C" w:rsidRDefault="00650D9C" w:rsidP="0084023C">
            <w:pPr>
              <w:pStyle w:val="tickbold"/>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947633" w14:textId="67F8AA9E" w:rsidR="00650D9C" w:rsidRPr="002F5B6C" w:rsidRDefault="00C84133" w:rsidP="0084023C">
            <w:pPr>
              <w:pStyle w:val="tickbold"/>
              <w:framePr w:hSpace="0" w:wrap="auto" w:vAnchor="margin" w:hAnchor="text" w:xAlign="left" w:yAlign="inline"/>
              <w:rPr>
                <w:b/>
              </w:rPr>
            </w:pPr>
            <w:r>
              <w:rPr>
                <w:rFonts w:ascii="Abadi" w:hAnsi="Abadi"/>
                <w:b/>
              </w:rPr>
              <w:t>R</w:t>
            </w:r>
          </w:p>
        </w:tc>
      </w:tr>
      <w:tr w:rsidR="00F6450C" w14:paraId="3D01D59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633F9C6" w14:textId="236EF85D" w:rsidR="00650D9C" w:rsidRDefault="00283B6A" w:rsidP="007312A7">
            <w:pPr>
              <w:pStyle w:val="ListParagraph"/>
            </w:pPr>
            <w:r w:rsidRPr="00D67034">
              <w:t xml:space="preserve">Identifying </w:t>
            </w:r>
            <w:r w:rsidR="00D67034" w:rsidRPr="00D67034">
              <w:t xml:space="preserve">high-risk activities, including excursions </w:t>
            </w:r>
            <w:r w:rsidR="00D67034" w:rsidRPr="005A496C">
              <w:rPr>
                <w:rStyle w:val="PolicyNameChar"/>
              </w:rPr>
              <w:t>(refer to Excursions and Service Events Policy, Road Safety and Safe Transport Policy and Water Safety Policy</w:t>
            </w:r>
            <w:r w:rsidR="00D67034" w:rsidRPr="00D67034">
              <w:t xml:space="preserve">), through a risk management process, and implementing strategies to improve children’s safety e.g. </w:t>
            </w:r>
            <w:r w:rsidRPr="00D67034">
              <w:t xml:space="preserve">Considering </w:t>
            </w:r>
            <w:r w:rsidR="00D67034" w:rsidRPr="00D67034">
              <w:t xml:space="preserve">increasing adult-to-child ratios in line with the identified risks </w:t>
            </w:r>
            <w:r w:rsidR="00D67034" w:rsidRPr="005A496C">
              <w:rPr>
                <w:rStyle w:val="RegulationLawChar"/>
              </w:rPr>
              <w:t>(Regulation 100, 101, 102B, 102C)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01E677" w14:textId="761821CC"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F32C49" w14:textId="17B17B5D" w:rsidR="00650D9C" w:rsidRPr="005A1494"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F6CA2D" w14:textId="28ABCBA1" w:rsidR="00650D9C" w:rsidRDefault="00BF5F39"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72280"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34F9C" w14:textId="77777777" w:rsidR="00650D9C" w:rsidRDefault="00650D9C" w:rsidP="0084023C">
            <w:pPr>
              <w:pStyle w:val="tickbold"/>
              <w:framePr w:hSpace="0" w:wrap="auto" w:vAnchor="margin" w:hAnchor="text" w:xAlign="left" w:yAlign="inline"/>
            </w:pPr>
          </w:p>
        </w:tc>
      </w:tr>
      <w:tr w:rsidR="00F6450C" w14:paraId="65CC981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A6C9585" w14:textId="325C466A" w:rsidR="00650D9C" w:rsidRDefault="00283B6A" w:rsidP="007312A7">
            <w:pPr>
              <w:pStyle w:val="ListParagraph"/>
            </w:pPr>
            <w:r w:rsidRPr="00D67034">
              <w:t xml:space="preserve">Ensuring </w:t>
            </w:r>
            <w:r w:rsidR="00D67034" w:rsidRPr="00D67034">
              <w:t>supervision standards are maintained during ECT/educator breaks, including during lunch breaks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B0CC9D" w14:textId="5212A400"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6467A" w14:textId="6540943C"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EA8CF1" w14:textId="25F07D4E"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2DC322"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A3B111" w14:textId="77777777" w:rsidR="00650D9C" w:rsidRDefault="00650D9C" w:rsidP="0084023C">
            <w:pPr>
              <w:pStyle w:val="tickbold"/>
              <w:framePr w:hSpace="0" w:wrap="auto" w:vAnchor="margin" w:hAnchor="text" w:xAlign="left" w:yAlign="inline"/>
            </w:pPr>
          </w:p>
        </w:tc>
      </w:tr>
      <w:tr w:rsidR="00F6450C" w14:paraId="4F3F481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4F4808D" w14:textId="1A37C52A" w:rsidR="00650D9C" w:rsidRDefault="00283B6A" w:rsidP="007312A7">
            <w:pPr>
              <w:pStyle w:val="ListParagraph"/>
            </w:pPr>
            <w:r w:rsidRPr="00D67034">
              <w:t xml:space="preserve">Providing safe spaces for children, which allow for adequate supervision, and which include safe fall zones, </w:t>
            </w:r>
            <w:r w:rsidR="00D67034" w:rsidRPr="00D67034">
              <w:t>good traffic flow, maintenance of buildings and equipment, and minimising trip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F49044" w14:textId="4BC80D6D" w:rsidR="00650D9C" w:rsidRPr="005E6497" w:rsidRDefault="00C84133"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B4F6209" w14:textId="2FB1C13D"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70CB3D" w14:textId="514F06D8"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31A01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D6EC98" w14:textId="77777777" w:rsidR="00650D9C" w:rsidRDefault="00650D9C" w:rsidP="0084023C">
            <w:pPr>
              <w:pStyle w:val="tickbold"/>
              <w:framePr w:hSpace="0" w:wrap="auto" w:vAnchor="margin" w:hAnchor="text" w:xAlign="left" w:yAlign="inline"/>
            </w:pPr>
          </w:p>
        </w:tc>
      </w:tr>
      <w:tr w:rsidR="00F6450C" w14:paraId="3D354E2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BCFE55" w14:textId="6AACB46E" w:rsidR="00650D9C" w:rsidRDefault="00283B6A" w:rsidP="007312A7">
            <w:pPr>
              <w:pStyle w:val="ListParagraph"/>
            </w:pPr>
            <w:r>
              <w:t>I</w:t>
            </w:r>
            <w:r w:rsidR="000002FB">
              <w:t>mplemen</w:t>
            </w:r>
            <w:r>
              <w:t>ting</w:t>
            </w:r>
            <w:r w:rsidR="000002FB">
              <w:t xml:space="preserve"> induction procedures</w:t>
            </w:r>
            <w:r w:rsidR="00D67034" w:rsidRPr="00D67034">
              <w:t xml:space="preserve"> to inform casual and relief staff about the supervision strategies outlined in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75DF43" w14:textId="5FC66375"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030C1F" w14:textId="58E27B49" w:rsidR="00650D9C" w:rsidRDefault="000002F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2F4C1A1"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B4F217"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B82377" w14:textId="4C38D474" w:rsidR="00650D9C" w:rsidRDefault="00047F8D" w:rsidP="0084023C">
            <w:pPr>
              <w:pStyle w:val="tickbold"/>
              <w:framePr w:hSpace="0" w:wrap="auto" w:vAnchor="margin" w:hAnchor="text" w:xAlign="left" w:yAlign="inline"/>
            </w:pPr>
            <w:r>
              <w:sym w:font="Symbol" w:char="F0D6"/>
            </w:r>
          </w:p>
        </w:tc>
      </w:tr>
      <w:tr w:rsidR="00785B20" w14:paraId="73B9735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23CECDF" w14:textId="5852C2D8" w:rsidR="00785B20" w:rsidRDefault="00785B20" w:rsidP="00785B20">
            <w:pPr>
              <w:pStyle w:val="ListParagraph"/>
            </w:pPr>
            <w:r w:rsidRPr="007D6A8E">
              <w:t>Immediately reporting any instance where a child appears to be missing, cannot be accounted for, has been removed from the service in contravention of the regulations or has been locked in or out of the premises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581323" w14:textId="7A09BD3E" w:rsidR="00785B20" w:rsidRDefault="00785B20" w:rsidP="00785B20">
            <w:pPr>
              <w:pStyle w:val="tickbold"/>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E2DD64" w14:textId="62ADFF7D" w:rsidR="00785B20" w:rsidRDefault="00785B20" w:rsidP="00785B20">
            <w:pPr>
              <w:pStyle w:val="tickbold"/>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3F73A" w14:textId="482F43F0" w:rsidR="00785B20" w:rsidRDefault="00785B20" w:rsidP="00785B20">
            <w:pPr>
              <w:pStyle w:val="tickbold"/>
              <w:framePr w:hSpace="0" w:wrap="auto" w:vAnchor="margin" w:hAnchor="text" w:xAlign="left" w:yAlign="inline"/>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406B39" w14:textId="77777777" w:rsidR="00785B20" w:rsidRDefault="00785B20" w:rsidP="00785B20">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5E4CEA" w14:textId="584E2CBF" w:rsidR="00785B20" w:rsidRDefault="00785B20" w:rsidP="00785B20">
            <w:pPr>
              <w:pStyle w:val="tickbold"/>
              <w:framePr w:hSpace="0" w:wrap="auto" w:vAnchor="margin" w:hAnchor="text" w:xAlign="left" w:yAlign="inline"/>
            </w:pPr>
            <w:r>
              <w:rPr>
                <w:rFonts w:ascii="Abadi" w:hAnsi="Abadi"/>
              </w:rPr>
              <w:t>R</w:t>
            </w:r>
          </w:p>
        </w:tc>
      </w:tr>
      <w:tr w:rsidR="00F6450C" w14:paraId="3C48A0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B65E60" w14:textId="4D7E6929" w:rsidR="00D67034" w:rsidRDefault="00283B6A" w:rsidP="007312A7">
            <w:pPr>
              <w:pStyle w:val="ListParagraph"/>
            </w:pPr>
            <w:r>
              <w:t xml:space="preserve">Notifying </w:t>
            </w:r>
            <w:r w:rsidR="00D67034">
              <w:t>the Regulatory Authority</w:t>
            </w:r>
            <w:r w:rsidR="00CB6C29">
              <w:t xml:space="preserve"> </w:t>
            </w:r>
            <w:r w:rsidR="00D67034">
              <w:t>within 24 hours of:</w:t>
            </w:r>
          </w:p>
          <w:p w14:paraId="6F4F40EB" w14:textId="62586C51" w:rsidR="00D67034" w:rsidRPr="005A496C" w:rsidRDefault="00283B6A" w:rsidP="00CB6C29">
            <w:pPr>
              <w:pStyle w:val="TableAttachmentTextBullet1"/>
            </w:pPr>
            <w:r>
              <w:t>a</w:t>
            </w:r>
            <w:r w:rsidRPr="005A496C">
              <w:t xml:space="preserve"> </w:t>
            </w:r>
            <w:r w:rsidR="00D67034" w:rsidRPr="005A496C">
              <w:t xml:space="preserve">serious incident </w:t>
            </w:r>
            <w:r w:rsidR="00D67034" w:rsidRPr="00656CF3">
              <w:rPr>
                <w:rStyle w:val="RefertosourcedefinitionsChar"/>
              </w:rPr>
              <w:t xml:space="preserve">(refer to Definitions) </w:t>
            </w:r>
            <w:r w:rsidR="00D67034" w:rsidRPr="005A496C">
              <w:t xml:space="preserve">occurring at the service, including when a child appears to be missing or cannot be accounted for </w:t>
            </w:r>
            <w:r w:rsidR="00D67034" w:rsidRPr="005A496C">
              <w:rPr>
                <w:rStyle w:val="RegulationLawChar"/>
              </w:rPr>
              <w:t>(National Law: Section 174(2)(a)), (Regulations 176(2)(a)(ii))</w:t>
            </w:r>
          </w:p>
          <w:p w14:paraId="41049B77" w14:textId="4054042A" w:rsidR="00650D9C" w:rsidRDefault="00283B6A" w:rsidP="00CB6C29">
            <w:pPr>
              <w:pStyle w:val="TableAttachmentTextBullet1"/>
            </w:pPr>
            <w:r>
              <w:t>a</w:t>
            </w:r>
            <w:r w:rsidRPr="005A496C">
              <w:t xml:space="preserve"> </w:t>
            </w:r>
            <w:r w:rsidR="00D67034" w:rsidRPr="005A496C">
              <w:t xml:space="preserve">complaint alleging that the health, safety or wellbeing of a child has been compromised or that the law has been breached </w:t>
            </w:r>
            <w:r w:rsidR="00D67034" w:rsidRPr="005A496C">
              <w:rPr>
                <w:rStyle w:val="RegulationLawChar"/>
              </w:rPr>
              <w:t>(National Law: Section 174(2)(b)), (Regulations 175(2)(c), 176(2)(b))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CD07E2" w14:textId="147A1EE7" w:rsidR="00650D9C" w:rsidRPr="00543EF1"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B45946" w14:textId="6887C71F" w:rsidR="00650D9C" w:rsidRDefault="00B52301"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D182AF"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8F4C83"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772EBC" w14:textId="77777777" w:rsidR="00650D9C" w:rsidRDefault="00650D9C" w:rsidP="0084023C">
            <w:pPr>
              <w:pStyle w:val="tickbold"/>
              <w:framePr w:hSpace="0" w:wrap="auto" w:vAnchor="margin" w:hAnchor="text" w:xAlign="left" w:yAlign="inline"/>
            </w:pPr>
          </w:p>
        </w:tc>
      </w:tr>
      <w:tr w:rsidR="00F6450C" w14:paraId="03F39552"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9448BFA" w14:textId="3CA10504" w:rsidR="00650D9C" w:rsidRDefault="00283B6A" w:rsidP="007312A7">
            <w:pPr>
              <w:pStyle w:val="ListParagraph"/>
            </w:pPr>
            <w:r w:rsidRPr="007555BC">
              <w:t xml:space="preserve">Notifying </w:t>
            </w:r>
            <w:r w:rsidR="007555BC" w:rsidRPr="007555BC">
              <w:t xml:space="preserve">parents/guardians of a serious incident </w:t>
            </w:r>
            <w:r w:rsidR="007555BC" w:rsidRPr="005A496C">
              <w:rPr>
                <w:rStyle w:val="RefertoSourceDefinitionsAttachmentChar"/>
              </w:rPr>
              <w:t xml:space="preserve">(refer to Definitions) </w:t>
            </w:r>
            <w:r w:rsidR="007555BC" w:rsidRPr="007555BC">
              <w:t xml:space="preserve">involving their child as soon as possible, but not more than 24 hours after the occurrence </w:t>
            </w:r>
            <w:r w:rsidR="007555BC" w:rsidRPr="005A496C">
              <w:rPr>
                <w:rStyle w:val="RegulationLawChar"/>
              </w:rPr>
              <w:t>(Regulation 86, 87 (3)(e))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BAE397" w14:textId="21B87414" w:rsidR="00650D9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B9F5AA" w14:textId="77A96BB3"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12647B" w14:textId="3995AA4A" w:rsidR="00650D9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5A7D6" w14:textId="77777777" w:rsidR="00650D9C" w:rsidRDefault="00650D9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249EF9" w14:textId="77777777" w:rsidR="00650D9C" w:rsidRDefault="00650D9C" w:rsidP="0084023C">
            <w:pPr>
              <w:pStyle w:val="tickbold"/>
              <w:framePr w:hSpace="0" w:wrap="auto" w:vAnchor="margin" w:hAnchor="text" w:xAlign="left" w:yAlign="inline"/>
            </w:pPr>
          </w:p>
        </w:tc>
      </w:tr>
      <w:tr w:rsidR="00F6450C" w14:paraId="73333F85"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282E77" w14:textId="4A4949F7" w:rsidR="007555BC" w:rsidRPr="007555BC" w:rsidRDefault="00283B6A" w:rsidP="007312A7">
            <w:pPr>
              <w:pStyle w:val="ListParagraph"/>
            </w:pPr>
            <w:r w:rsidRPr="004F5845">
              <w:t xml:space="preserve">Reporting </w:t>
            </w:r>
            <w:r w:rsidR="004F5845" w:rsidRPr="004F5845">
              <w:t xml:space="preserve">notifiable incidents </w:t>
            </w:r>
            <w:r w:rsidR="004F5845" w:rsidRPr="005A496C">
              <w:rPr>
                <w:rStyle w:val="RefertoSourceDefinitionsAttachmentChar"/>
              </w:rPr>
              <w:t xml:space="preserve">(refer to Definitions) </w:t>
            </w:r>
            <w:r w:rsidR="004F5845" w:rsidRPr="004F5845">
              <w:t xml:space="preserve">to </w:t>
            </w:r>
            <w:proofErr w:type="spellStart"/>
            <w:r>
              <w:t>W</w:t>
            </w:r>
            <w:r w:rsidRPr="004F5845">
              <w:t>orksafe</w:t>
            </w:r>
            <w:proofErr w:type="spellEnd"/>
            <w:r w:rsidRPr="004F5845">
              <w:t xml:space="preserve"> </w:t>
            </w:r>
            <w:r w:rsidR="004F5845" w:rsidRPr="004F5845">
              <w:t>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68B7BC5" w14:textId="799A535A"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182E06" w14:textId="0FD3B0F5"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AA86F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B08124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16317" w14:textId="77777777" w:rsidR="007555BC" w:rsidRDefault="007555BC" w:rsidP="0084023C">
            <w:pPr>
              <w:pStyle w:val="tickbold"/>
              <w:framePr w:hSpace="0" w:wrap="auto" w:vAnchor="margin" w:hAnchor="text" w:xAlign="left" w:yAlign="inline"/>
            </w:pPr>
          </w:p>
        </w:tc>
      </w:tr>
      <w:tr w:rsidR="00F6450C" w14:paraId="2447482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018CD2D" w14:textId="151ABA03" w:rsidR="007555BC" w:rsidRPr="007555BC" w:rsidRDefault="00283B6A" w:rsidP="007312A7">
            <w:pPr>
              <w:pStyle w:val="ListParagraph"/>
            </w:pPr>
            <w:r w:rsidRPr="007D7587">
              <w:t xml:space="preserve">Evaluating supervision procedures regularly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83F491" w14:textId="3A2C8EEB" w:rsidR="007555BC"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4A2183" w14:textId="35AF7441"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F47954" w14:textId="270BB9A8" w:rsidR="007555BC" w:rsidRDefault="00047F8D"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DF6415"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0F47EE" w14:textId="77777777" w:rsidR="007555BC" w:rsidRDefault="007555BC" w:rsidP="0084023C">
            <w:pPr>
              <w:pStyle w:val="tickbold"/>
              <w:framePr w:hSpace="0" w:wrap="auto" w:vAnchor="margin" w:hAnchor="text" w:xAlign="left" w:yAlign="inline"/>
            </w:pPr>
          </w:p>
        </w:tc>
      </w:tr>
      <w:tr w:rsidR="00F6450C" w14:paraId="77A9123D"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DA8FAEE" w14:textId="79AF983F" w:rsidR="007555BC" w:rsidRPr="007555BC" w:rsidRDefault="00283B6A" w:rsidP="007312A7">
            <w:pPr>
              <w:pStyle w:val="ListParagraph"/>
            </w:pPr>
            <w:r w:rsidRPr="007D7587">
              <w:t>Comply</w:t>
            </w:r>
            <w:r w:rsidR="00687000">
              <w:t>ing</w:t>
            </w:r>
            <w:r w:rsidR="007D7587" w:rsidRPr="007D7587">
              <w:t xml:space="preserve"> with the service’s </w:t>
            </w:r>
            <w:r w:rsidR="007D7587" w:rsidRPr="005A496C">
              <w:rPr>
                <w:rStyle w:val="PolicyNameChar"/>
              </w:rPr>
              <w:t>Excursions and Service Events, Road Safety and Safe Transport and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AF5DB8" w14:textId="21053E40"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AB2CD8" w14:textId="509F900B"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E41B82" w14:textId="1AD90D68"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00172D" w14:textId="316D5F27" w:rsidR="007555BC" w:rsidRDefault="00687000"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986138F" w14:textId="13E41E5C" w:rsidR="007555BC" w:rsidRDefault="00687000" w:rsidP="0084023C">
            <w:pPr>
              <w:pStyle w:val="tickbold"/>
              <w:framePr w:hSpace="0" w:wrap="auto" w:vAnchor="margin" w:hAnchor="text" w:xAlign="left" w:yAlign="inline"/>
            </w:pPr>
            <w:r>
              <w:sym w:font="Symbol" w:char="F0D6"/>
            </w:r>
          </w:p>
        </w:tc>
      </w:tr>
      <w:tr w:rsidR="00F6450C" w14:paraId="442B202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44B0EC" w14:textId="5961F3B9" w:rsidR="007555BC" w:rsidRPr="007555BC" w:rsidRDefault="00283B6A" w:rsidP="007312A7">
            <w:pPr>
              <w:pStyle w:val="ListParagraph"/>
            </w:pPr>
            <w:r w:rsidRPr="00EB7118">
              <w:t xml:space="preserve">Identifying </w:t>
            </w:r>
            <w:r w:rsidR="00EB7118" w:rsidRPr="00EB7118">
              <w:t xml:space="preserve">the potential for the risks of abuse or harm to each child, including fulfilling duty of care </w:t>
            </w:r>
            <w:r w:rsidR="00EB7118" w:rsidRPr="005A496C">
              <w:rPr>
                <w:rStyle w:val="RefertoSourceDefinitionsAttachmentChar"/>
              </w:rPr>
              <w:t>(refer to Definitions)</w:t>
            </w:r>
            <w:r w:rsidR="00EB7118" w:rsidRPr="00EB7118">
              <w:t xml:space="preserve"> and legal obligations to protect children and prevent any reasonable, foreseeable risk of injury or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443058" w14:textId="1F2B4A34"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FF54F2" w14:textId="234F8BC2"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6A8B80" w14:textId="5894896F" w:rsidR="007555BC"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768133" w14:textId="77777777" w:rsidR="007555BC" w:rsidRDefault="007555BC"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4730E3" w14:textId="77777777" w:rsidR="007555BC" w:rsidRDefault="007555BC" w:rsidP="0084023C">
            <w:pPr>
              <w:pStyle w:val="tickbold"/>
              <w:framePr w:hSpace="0" w:wrap="auto" w:vAnchor="margin" w:hAnchor="text" w:xAlign="left" w:yAlign="inline"/>
            </w:pPr>
          </w:p>
        </w:tc>
      </w:tr>
      <w:tr w:rsidR="00F6450C" w14:paraId="22907E8C"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E6586BE" w14:textId="284D15D2" w:rsidR="007D7587" w:rsidRPr="007555BC" w:rsidRDefault="00283B6A" w:rsidP="007312A7">
            <w:pPr>
              <w:pStyle w:val="ListParagraph"/>
            </w:pPr>
            <w:r w:rsidRPr="00785C9F">
              <w:t>Provid</w:t>
            </w:r>
            <w:r w:rsidR="00CC643C">
              <w:t>ing</w:t>
            </w:r>
            <w:r w:rsidR="00785C9F" w:rsidRPr="00785C9F">
              <w:t xml:space="preserve"> support to ECT/educators when children with challenging behaviours or additional leads are involved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EF0F53" w14:textId="070A1E3F"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92BB700" w14:textId="2A3702CC" w:rsidR="007D7587" w:rsidRDefault="00B51A45"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18384B"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5345F0C"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F4C57" w14:textId="77777777" w:rsidR="007D7587" w:rsidRDefault="007D7587" w:rsidP="0084023C">
            <w:pPr>
              <w:pStyle w:val="tickbold"/>
              <w:framePr w:hSpace="0" w:wrap="auto" w:vAnchor="margin" w:hAnchor="text" w:xAlign="left" w:yAlign="inline"/>
            </w:pPr>
          </w:p>
        </w:tc>
      </w:tr>
      <w:tr w:rsidR="00F6450C" w14:paraId="4090551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22CCDD9" w14:textId="65569821" w:rsidR="007D7587" w:rsidRPr="007555BC" w:rsidRDefault="00283B6A" w:rsidP="007312A7">
            <w:pPr>
              <w:pStyle w:val="ListParagraph"/>
            </w:pPr>
            <w:r w:rsidRPr="00D6725D">
              <w:t>E</w:t>
            </w:r>
            <w:r w:rsidR="00657453" w:rsidRPr="00D6725D">
              <w:t>nsur</w:t>
            </w:r>
            <w:r w:rsidR="00CC643C" w:rsidRPr="00D6725D">
              <w:t>ing</w:t>
            </w:r>
            <w:r w:rsidR="00657453" w:rsidRPr="00D6725D">
              <w:t xml:space="preserve"> that all children are accounted for, including by referring to attendance records </w:t>
            </w:r>
            <w:r w:rsidR="00657453" w:rsidRPr="00D6725D">
              <w:rPr>
                <w:rStyle w:val="RefertoSourceDefinitionsAttachmentChar"/>
              </w:rPr>
              <w:t>(refer to Definitions)</w:t>
            </w:r>
            <w:r w:rsidR="00657453" w:rsidRPr="00D6725D">
              <w:t xml:space="preserve"> at </w:t>
            </w:r>
            <w:r w:rsidR="00657453" w:rsidRPr="00D6725D">
              <w:lastRenderedPageBreak/>
              <w:t>various times throughout the day, e.g. during indoor/outdoor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E1A611"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ACC8C4" w14:textId="2C2DFE8D"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9F0B4D" w14:textId="7B8B3944"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816BCD"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1187B7" w14:textId="3CED92EC" w:rsidR="007D7587" w:rsidRDefault="00D6725D" w:rsidP="0084023C">
            <w:pPr>
              <w:pStyle w:val="tickbold"/>
              <w:framePr w:hSpace="0" w:wrap="auto" w:vAnchor="margin" w:hAnchor="text" w:xAlign="left" w:yAlign="inline"/>
            </w:pPr>
            <w:r>
              <w:rPr>
                <w:rFonts w:ascii="Arial Black" w:hAnsi="Arial Black"/>
              </w:rPr>
              <w:t>√</w:t>
            </w:r>
          </w:p>
        </w:tc>
      </w:tr>
      <w:tr w:rsidR="00F6450C" w14:paraId="298FC4A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C1C41FE" w14:textId="73665940" w:rsidR="007D7587" w:rsidRPr="007555BC" w:rsidRDefault="00283B6A" w:rsidP="007312A7">
            <w:pPr>
              <w:pStyle w:val="ListParagraph"/>
            </w:pPr>
            <w:r w:rsidRPr="00EA0175">
              <w:t xml:space="preserve">Adjusting supervision strategies to suit the service </w:t>
            </w:r>
            <w:r w:rsidR="00EA0175" w:rsidRPr="00EA0175">
              <w:t>environment, educator skills, and age mix, dynamics and size of the group of children being supervised and the activities being undertaken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1C9ECA" w14:textId="460EEABA"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048C6A" w14:textId="1D90AB6F" w:rsidR="007D7587" w:rsidRPr="00E1206C"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8BA0F7" w14:textId="33886DF5"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AAF122"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F1712D" w14:textId="77777777" w:rsidR="007D7587" w:rsidRDefault="007D7587" w:rsidP="0084023C">
            <w:pPr>
              <w:pStyle w:val="tickbold"/>
              <w:framePr w:hSpace="0" w:wrap="auto" w:vAnchor="margin" w:hAnchor="text" w:xAlign="left" w:yAlign="inline"/>
            </w:pPr>
          </w:p>
        </w:tc>
      </w:tr>
      <w:tr w:rsidR="00F6450C" w14:paraId="046FFDC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B783DCC" w14:textId="3574FA40" w:rsidR="007D7587" w:rsidRPr="007555BC" w:rsidRDefault="00283B6A" w:rsidP="007312A7">
            <w:pPr>
              <w:pStyle w:val="ListParagraph"/>
            </w:pPr>
            <w:proofErr w:type="gramStart"/>
            <w:r w:rsidRPr="00EA0175">
              <w:t xml:space="preserve">Maintaining </w:t>
            </w:r>
            <w:r w:rsidR="00EA0175" w:rsidRPr="00EA0175">
              <w:t>a duty of care to children at all times</w:t>
            </w:r>
            <w:proofErr w:type="gramEnd"/>
            <w:r w:rsidR="00EA0175" w:rsidRPr="00EA0175">
              <w:t xml:space="preserve"> (including when the child is on the premises but not signed into or signed out of the care of the service and the parent/guardian or person delivering or collecting the child is responsible for supervising that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E769A4"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CC8AB3" w14:textId="6A0185BC"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1D1DC" w14:textId="2B0808C9"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0CE726" w14:textId="07E49FB6" w:rsidR="007D7587" w:rsidRPr="00522D07" w:rsidRDefault="00A478A4"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C6AF4" w14:textId="77777777" w:rsidR="007D7587" w:rsidRDefault="007D7587" w:rsidP="0084023C">
            <w:pPr>
              <w:pStyle w:val="tickbold"/>
              <w:framePr w:hSpace="0" w:wrap="auto" w:vAnchor="margin" w:hAnchor="text" w:xAlign="left" w:yAlign="inline"/>
            </w:pPr>
          </w:p>
        </w:tc>
      </w:tr>
      <w:tr w:rsidR="00F6450C" w14:paraId="62E7120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5767FEA1" w14:textId="13F7FD60" w:rsidR="007D7587" w:rsidRPr="007555BC" w:rsidRDefault="00283B6A" w:rsidP="007312A7">
            <w:pPr>
              <w:pStyle w:val="ListParagraph"/>
            </w:pPr>
            <w:r w:rsidRPr="00EA0175">
              <w:t xml:space="preserve">Balancing supervision requirements with children’s needs for privacy </w:t>
            </w:r>
            <w:r w:rsidR="00EA0175" w:rsidRPr="00EA0175">
              <w:t>and independence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054EF" w14:textId="77777777"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E7249F" w14:textId="7B6D017B"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74D2C3" w14:textId="1FDEB988" w:rsidR="007D7587" w:rsidRDefault="00CC643C"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C64501" w14:textId="7FDC1C2B" w:rsidR="007D7587" w:rsidRDefault="007D758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51F9C1" w14:textId="77777777" w:rsidR="007D7587" w:rsidRDefault="007D7587" w:rsidP="0084023C">
            <w:pPr>
              <w:pStyle w:val="tickbold"/>
              <w:framePr w:hSpace="0" w:wrap="auto" w:vAnchor="margin" w:hAnchor="text" w:xAlign="left" w:yAlign="inline"/>
            </w:pPr>
          </w:p>
        </w:tc>
      </w:tr>
      <w:tr w:rsidR="00216C08" w14:paraId="1A920714"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4AF5F8A8" w14:textId="046698C1" w:rsidR="00216C08" w:rsidRPr="007D6A8E" w:rsidRDefault="00437C2C" w:rsidP="00216C08">
            <w:pPr>
              <w:pStyle w:val="ListParagraph"/>
            </w:pPr>
            <w:r w:rsidRPr="007D6A8E">
              <w:t xml:space="preserve">Conducting regular physical and visual checks of sleeping or resting children and monitoring their breathing, body position and general wellbeing in accordance with the </w:t>
            </w:r>
            <w:r w:rsidRPr="007D6A8E">
              <w:rPr>
                <w:rStyle w:val="PolicyNameChar"/>
              </w:rPr>
              <w:t>Sleep and Rest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5130DA" w14:textId="7C0630E5" w:rsidR="00216C08" w:rsidRDefault="00216C08" w:rsidP="00216C08">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CC03A6" w14:textId="148ECEBC" w:rsidR="00216C08" w:rsidRDefault="00216C08" w:rsidP="00216C08">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4B2BA" w14:textId="459DBA6B" w:rsidR="00216C08" w:rsidRDefault="00216C08" w:rsidP="00216C08">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393E9E" w14:textId="417B8B5D" w:rsidR="00216C08" w:rsidRDefault="00216C08" w:rsidP="00216C08">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242451" w14:textId="1FA3188F" w:rsidR="00216C08" w:rsidRDefault="00216C08" w:rsidP="00216C08">
            <w:pPr>
              <w:pStyle w:val="tickbold"/>
              <w:framePr w:hSpace="0" w:wrap="auto" w:vAnchor="margin" w:hAnchor="text" w:xAlign="left" w:yAlign="inline"/>
            </w:pPr>
            <w:r>
              <w:rPr>
                <w:rFonts w:ascii="Abadi" w:hAnsi="Abadi"/>
                <w:b/>
              </w:rPr>
              <w:t>R</w:t>
            </w:r>
          </w:p>
        </w:tc>
      </w:tr>
      <w:tr w:rsidR="00F6450C" w14:paraId="7D6B4DB1"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95DC6E1" w14:textId="7E46E1CA" w:rsidR="00EA0175" w:rsidRPr="007D6A8E" w:rsidRDefault="00283B6A" w:rsidP="007312A7">
            <w:pPr>
              <w:pStyle w:val="ListParagraph"/>
            </w:pPr>
            <w:r w:rsidRPr="007D6A8E">
              <w:t xml:space="preserve">Communicating with other educators regularly to </w:t>
            </w:r>
            <w:proofErr w:type="gramStart"/>
            <w:r w:rsidRPr="007D6A8E">
              <w:t>ensure adequate supervision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3623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FB5522" w14:textId="1C6B8784" w:rsidR="00EA0175" w:rsidRPr="00522D07"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FDD6EF" w14:textId="40D7C5F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2B8A01"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5A39E2" w14:textId="77777777" w:rsidR="00EA0175" w:rsidRDefault="00EA0175" w:rsidP="0084023C">
            <w:pPr>
              <w:pStyle w:val="tickbold"/>
              <w:framePr w:hSpace="0" w:wrap="auto" w:vAnchor="margin" w:hAnchor="text" w:xAlign="left" w:yAlign="inline"/>
            </w:pPr>
          </w:p>
        </w:tc>
      </w:tr>
      <w:tr w:rsidR="00F6450C" w14:paraId="621F5C09"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8908128" w14:textId="261071B0" w:rsidR="00EA0175" w:rsidRPr="007D6A8E" w:rsidRDefault="00283B6A" w:rsidP="007312A7">
            <w:pPr>
              <w:pStyle w:val="ListParagraph"/>
            </w:pPr>
            <w:r w:rsidRPr="007D6A8E">
              <w:t xml:space="preserve">Adhering </w:t>
            </w:r>
            <w:r w:rsidR="00311C8B" w:rsidRPr="007D6A8E">
              <w:t>to the</w:t>
            </w:r>
            <w:r w:rsidR="00EA0175" w:rsidRPr="007D6A8E">
              <w:t xml:space="preserve"> </w:t>
            </w:r>
            <w:r w:rsidR="00D30D76" w:rsidRPr="007D6A8E">
              <w:rPr>
                <w:rStyle w:val="PolicyNameChar"/>
              </w:rPr>
              <w:t>Child Sa</w:t>
            </w:r>
            <w:r w:rsidR="00D6725D" w:rsidRPr="007D6A8E">
              <w:rPr>
                <w:rStyle w:val="PolicyNameChar"/>
              </w:rPr>
              <w:t>f</w:t>
            </w:r>
            <w:r w:rsidR="00D30D76" w:rsidRPr="007D6A8E">
              <w:rPr>
                <w:rStyle w:val="PolicyNameChar"/>
              </w:rPr>
              <w:t xml:space="preserve">e Environment </w:t>
            </w:r>
            <w:r w:rsidR="00D6725D" w:rsidRPr="007D6A8E">
              <w:rPr>
                <w:rStyle w:val="PolicyNameChar"/>
              </w:rPr>
              <w:t xml:space="preserve">and Wellbeing </w:t>
            </w:r>
            <w:r w:rsidR="00D846E7" w:rsidRPr="007D6A8E">
              <w:rPr>
                <w:rStyle w:val="PolicyNameChar"/>
              </w:rPr>
              <w:t>Policy</w:t>
            </w:r>
            <w:r w:rsidR="00D846E7" w:rsidRPr="007D6A8E">
              <w:t xml:space="preserve"> and</w:t>
            </w:r>
            <w:r w:rsidR="00D6725D" w:rsidRPr="007D6A8E">
              <w:t xml:space="preserve"> </w:t>
            </w:r>
            <w:r w:rsidR="00D6725D" w:rsidRPr="007D6A8E">
              <w:rPr>
                <w:rStyle w:val="PolicyNameChar"/>
              </w:rPr>
              <w:t>Interaction with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B7924D" w14:textId="37EFF158"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748BB5" w14:textId="2F7C3E0E"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2082C8" w14:textId="69A6A73F"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61F61" w14:textId="437F77D9" w:rsidR="00EA0175" w:rsidRPr="00E1206C" w:rsidRDefault="00D27E3E" w:rsidP="0084023C">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2E9538" w14:textId="17042A00" w:rsidR="00EA0175" w:rsidRPr="00E1206C" w:rsidRDefault="00D27E3E" w:rsidP="0084023C">
            <w:pPr>
              <w:pStyle w:val="tickbold"/>
              <w:framePr w:hSpace="0" w:wrap="auto" w:vAnchor="margin" w:hAnchor="text" w:xAlign="left" w:yAlign="inline"/>
              <w:rPr>
                <w:b/>
              </w:rPr>
            </w:pPr>
            <w:r>
              <w:rPr>
                <w:rFonts w:ascii="Abadi" w:hAnsi="Abadi"/>
                <w:b/>
              </w:rPr>
              <w:t>R</w:t>
            </w:r>
          </w:p>
        </w:tc>
      </w:tr>
      <w:tr w:rsidR="00F6450C" w14:paraId="62D01E90"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81AA52D" w14:textId="389F2460" w:rsidR="00EA0175" w:rsidRPr="00EA0175" w:rsidRDefault="00283B6A" w:rsidP="007312A7">
            <w:pPr>
              <w:pStyle w:val="ListParagraph"/>
            </w:pPr>
            <w:r w:rsidRPr="00EA0175">
              <w:t xml:space="preserve">Ensuring doors and gates are </w:t>
            </w:r>
            <w:proofErr w:type="gramStart"/>
            <w:r w:rsidRPr="00EA0175">
              <w:t>closed at all times</w:t>
            </w:r>
            <w:proofErr w:type="gramEnd"/>
            <w:r w:rsidRPr="00EA0175">
              <w:t xml:space="preserve"> to prevent children from </w:t>
            </w:r>
            <w:r w:rsidR="00EA0175" w:rsidRPr="00EA0175">
              <w:t>leaving the service unaccompanied or from accessing unsupervised/unsafe areas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3F9C5E" w14:textId="73B998F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5EA700" w14:textId="322D5887"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399793" w14:textId="10A9FA01"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789D71" w14:textId="63E8AC5D"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3CFD58" w14:textId="702947DF" w:rsidR="00EA0175" w:rsidRDefault="00311C8B" w:rsidP="0084023C">
            <w:pPr>
              <w:pStyle w:val="tickbold"/>
              <w:framePr w:hSpace="0" w:wrap="auto" w:vAnchor="margin" w:hAnchor="text" w:xAlign="left" w:yAlign="inline"/>
            </w:pPr>
            <w:r>
              <w:sym w:font="Symbol" w:char="F0D6"/>
            </w:r>
          </w:p>
        </w:tc>
      </w:tr>
      <w:tr w:rsidR="00F6450C" w14:paraId="69B6ACE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6531756B" w14:textId="4CC7364D" w:rsidR="00EA0175" w:rsidRPr="00EA0175" w:rsidRDefault="00283B6A" w:rsidP="007312A7">
            <w:pPr>
              <w:pStyle w:val="ListParagraph"/>
            </w:pPr>
            <w:r w:rsidRPr="00EA0175">
              <w:t xml:space="preserve">Deciding when to interrupt and redirect children’s play to </w:t>
            </w:r>
            <w:proofErr w:type="gramStart"/>
            <w:r w:rsidRPr="00EA0175">
              <w:t>ensure safety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72746C"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E911F4" w14:textId="0B31FDE3"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627264" w14:textId="7AB718EA"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CB3B6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B1A292" w14:textId="5D43C038" w:rsidR="00EA0175" w:rsidRDefault="00311C8B" w:rsidP="0084023C">
            <w:pPr>
              <w:pStyle w:val="tickbold"/>
              <w:framePr w:hSpace="0" w:wrap="auto" w:vAnchor="margin" w:hAnchor="text" w:xAlign="left" w:yAlign="inline"/>
            </w:pPr>
            <w:r>
              <w:sym w:font="Symbol" w:char="F0D6"/>
            </w:r>
          </w:p>
        </w:tc>
      </w:tr>
      <w:tr w:rsidR="00F6450C" w14:paraId="7603A753"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201503E6" w14:textId="359A0A67" w:rsidR="00EA0175" w:rsidRPr="00EA0175" w:rsidRDefault="00283B6A" w:rsidP="007312A7">
            <w:pPr>
              <w:pStyle w:val="ListParagraph"/>
            </w:pPr>
            <w:r w:rsidRPr="00EA0175">
              <w:t xml:space="preserve">Identifying opportunities to support and extend </w:t>
            </w:r>
            <w:r w:rsidR="00EA0175" w:rsidRPr="00EA0175">
              <w:t>children’s learning while also recognising their need to play without adult intervention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43556F"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317D15" w14:textId="4447A9B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986ED6" w14:textId="17E5A344"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E0EA45"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8853CC" w14:textId="5FB52B36" w:rsidR="00EA0175" w:rsidRDefault="00311C8B" w:rsidP="0084023C">
            <w:pPr>
              <w:pStyle w:val="tickbold"/>
              <w:framePr w:hSpace="0" w:wrap="auto" w:vAnchor="margin" w:hAnchor="text" w:xAlign="left" w:yAlign="inline"/>
            </w:pPr>
            <w:r>
              <w:sym w:font="Symbol" w:char="F0D6"/>
            </w:r>
          </w:p>
        </w:tc>
      </w:tr>
      <w:tr w:rsidR="00F6450C" w14:paraId="46D1C2FF"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53722C7" w14:textId="692B9B51" w:rsidR="00EA0175" w:rsidRPr="00EA0175" w:rsidRDefault="00283B6A" w:rsidP="007312A7">
            <w:pPr>
              <w:pStyle w:val="ListParagraph"/>
            </w:pPr>
            <w:r w:rsidRPr="00EF4289">
              <w:t>Conducting daily safety checks of the environment to assess safety and to remove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3DD714"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0E93D" w14:textId="0C465E99"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B0B43B" w14:textId="02A7BEE5" w:rsidR="00EA0175" w:rsidRDefault="00311C8B"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FF2B00" w14:textId="77777777" w:rsidR="00EA0175" w:rsidRDefault="00EA0175"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218AAB" w14:textId="77777777" w:rsidR="00EA0175" w:rsidRDefault="00EA0175" w:rsidP="0084023C">
            <w:pPr>
              <w:pStyle w:val="tickbold"/>
              <w:framePr w:hSpace="0" w:wrap="auto" w:vAnchor="margin" w:hAnchor="text" w:xAlign="left" w:yAlign="inline"/>
            </w:pPr>
          </w:p>
        </w:tc>
      </w:tr>
      <w:tr w:rsidR="00606E97" w14:paraId="65E1052B"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B5DFD95" w14:textId="6F77A81D" w:rsidR="00606E97" w:rsidRPr="007D6A8E" w:rsidRDefault="00606E97" w:rsidP="00606E97">
            <w:pPr>
              <w:pStyle w:val="ListParagraph"/>
            </w:pPr>
            <w:r w:rsidRPr="007D6A8E">
              <w:t>Ensuring personal devices, including mobile phones, are not used while supervising children unless required for service communication, program documentation or safety purposes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D60A14" w14:textId="27CBA15C" w:rsidR="00606E97" w:rsidRDefault="00606E97" w:rsidP="00606E97">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4D9002" w14:textId="49FA1EC3" w:rsidR="00606E97" w:rsidRDefault="00606E97" w:rsidP="00606E97">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A888D" w14:textId="1B7AFE9A" w:rsidR="00606E97" w:rsidRDefault="00606E97" w:rsidP="00606E97">
            <w:pPr>
              <w:pStyle w:val="tickbold"/>
              <w:framePr w:hSpace="0" w:wrap="auto" w:vAnchor="margin" w:hAnchor="text" w:xAlign="left" w:yAlign="inline"/>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754B4F" w14:textId="1686CE9B" w:rsidR="00606E97" w:rsidRDefault="00606E97" w:rsidP="00606E97">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D6F77C" w14:textId="2A86F0DB" w:rsidR="00606E97" w:rsidRDefault="00606E97" w:rsidP="00606E97">
            <w:pPr>
              <w:pStyle w:val="tickbold"/>
              <w:framePr w:hSpace="0" w:wrap="auto" w:vAnchor="margin" w:hAnchor="text" w:xAlign="left" w:yAlign="inline"/>
            </w:pPr>
            <w:r>
              <w:rPr>
                <w:rFonts w:ascii="Abadi" w:hAnsi="Abadi"/>
                <w:b/>
              </w:rPr>
              <w:t>R</w:t>
            </w:r>
          </w:p>
        </w:tc>
      </w:tr>
      <w:tr w:rsidR="005C7F9B" w14:paraId="493AFF35"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7264BEF8" w14:textId="1904CE07" w:rsidR="005C7F9B" w:rsidRPr="007D6A8E" w:rsidRDefault="005C7F9B" w:rsidP="005C7F9B">
            <w:pPr>
              <w:pStyle w:val="ListParagraph"/>
            </w:pPr>
            <w:r w:rsidRPr="007D6A8E">
              <w:t xml:space="preserve">Avoiding inappropriate conduct </w:t>
            </w:r>
            <w:r w:rsidRPr="007D6A8E">
              <w:rPr>
                <w:rStyle w:val="RefertosourcedefinitionsChar"/>
              </w:rPr>
              <w:t xml:space="preserve">(Refer to Definitions) </w:t>
            </w:r>
            <w:r w:rsidRPr="007D6A8E">
              <w:t xml:space="preserve">and at all times, maintaining professional boundaries, and act in line with the </w:t>
            </w:r>
            <w:r w:rsidRPr="007D6A8E">
              <w:rPr>
                <w:rStyle w:val="PolicyNameChar"/>
              </w:rPr>
              <w:t>Code of Conduct, Child Safe Environment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FF2091" w14:textId="40B7BC08" w:rsidR="005C7F9B" w:rsidRDefault="005C7F9B" w:rsidP="005C7F9B">
            <w:pPr>
              <w:pStyle w:val="tickbold"/>
              <w:framePr w:hSpace="0" w:wrap="auto" w:vAnchor="margin" w:hAnchor="text" w:xAlign="left" w:yAlign="inline"/>
              <w:rPr>
                <w:rFonts w:ascii="Abadi" w:hAnsi="Abadi"/>
                <w:b/>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910C0D" w14:textId="63B5688E" w:rsidR="005C7F9B" w:rsidRDefault="005C7F9B" w:rsidP="005C7F9B">
            <w:pPr>
              <w:pStyle w:val="tickbold"/>
              <w:framePr w:hSpace="0" w:wrap="auto" w:vAnchor="margin" w:hAnchor="text" w:xAlign="left" w:yAlign="inline"/>
              <w:rPr>
                <w:rFonts w:ascii="Abadi" w:hAnsi="Abadi"/>
                <w:b/>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884376" w14:textId="4178EDC5" w:rsidR="005C7F9B" w:rsidRDefault="005C7F9B" w:rsidP="005C7F9B">
            <w:pPr>
              <w:pStyle w:val="tickbold"/>
              <w:framePr w:hSpace="0" w:wrap="auto" w:vAnchor="margin" w:hAnchor="text" w:xAlign="left" w:yAlign="inline"/>
              <w:rPr>
                <w:rFonts w:ascii="Abadi" w:hAnsi="Abadi"/>
                <w:b/>
              </w:rPr>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90DF8F" w14:textId="77777777" w:rsidR="005C7F9B" w:rsidRDefault="005C7F9B" w:rsidP="005C7F9B">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DD34B0" w14:textId="574684C4" w:rsidR="005C7F9B" w:rsidRDefault="005C7F9B" w:rsidP="005C7F9B">
            <w:pPr>
              <w:pStyle w:val="tickbold"/>
              <w:framePr w:hSpace="0" w:wrap="auto" w:vAnchor="margin" w:hAnchor="text" w:xAlign="left" w:yAlign="inline"/>
              <w:rPr>
                <w:rFonts w:ascii="Abadi" w:hAnsi="Abadi"/>
                <w:b/>
              </w:rPr>
            </w:pPr>
            <w:r>
              <w:rPr>
                <w:rFonts w:ascii="Abadi" w:hAnsi="Abadi"/>
              </w:rPr>
              <w:t>R</w:t>
            </w:r>
          </w:p>
        </w:tc>
      </w:tr>
      <w:tr w:rsidR="00F6450C" w14:paraId="5C6F3F68"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1C71ACB3" w14:textId="7E05AE38" w:rsidR="00716607" w:rsidRPr="00EF4289" w:rsidRDefault="00283B6A" w:rsidP="007312A7">
            <w:pPr>
              <w:pStyle w:val="ListParagraph"/>
            </w:pPr>
            <w:r>
              <w:t>S</w:t>
            </w:r>
            <w:r w:rsidR="00716607" w:rsidRPr="00716607">
              <w:t>upervising</w:t>
            </w:r>
            <w:r w:rsidR="00AC1B1A">
              <w:t xml:space="preserve">/being aware of </w:t>
            </w:r>
            <w:r w:rsidR="00716607" w:rsidRPr="00716607">
              <w:t xml:space="preserve">children’s daily </w:t>
            </w:r>
            <w:r w:rsidR="001106D6">
              <w:t xml:space="preserve">arrival and </w:t>
            </w:r>
            <w:r w:rsidR="00716607" w:rsidRPr="00716607">
              <w:t xml:space="preserve">departure from the service and being aware of the person who has authority to collect the child </w:t>
            </w:r>
            <w:r w:rsidR="00716607" w:rsidRPr="005A496C">
              <w:rPr>
                <w:rStyle w:val="PolicyNameChar"/>
              </w:rPr>
              <w:t>(refer to Delivery and Collection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B05B9" w14:textId="77777777" w:rsidR="00716607" w:rsidRDefault="00716607"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177AF9" w14:textId="66E03FAD"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D58A75" w14:textId="43F7AE1C"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2D88D7" w14:textId="0FDF2EFB" w:rsidR="00716607"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E76DE2" w14:textId="77777777" w:rsidR="00716607" w:rsidRDefault="00716607" w:rsidP="0084023C">
            <w:pPr>
              <w:pStyle w:val="tickbold"/>
              <w:framePr w:hSpace="0" w:wrap="auto" w:vAnchor="margin" w:hAnchor="text" w:xAlign="left" w:yAlign="inline"/>
            </w:pPr>
          </w:p>
        </w:tc>
      </w:tr>
      <w:tr w:rsidR="00F6450C" w14:paraId="1EDA493E"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006E9868" w14:textId="418B5012" w:rsidR="001106D6" w:rsidRDefault="00283B6A" w:rsidP="007312A7">
            <w:pPr>
              <w:pStyle w:val="ListParagraph"/>
            </w:pPr>
            <w:r w:rsidRPr="001106D6">
              <w:t>Supervising their own child/ren before signing them into the program and after they have signed t</w:t>
            </w:r>
            <w:r w:rsidR="001106D6" w:rsidRPr="001106D6">
              <w: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D9913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A4D71B"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CE9E8"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06493B" w14:textId="0E2CB0AD"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4136F" w14:textId="77777777" w:rsidR="001106D6" w:rsidRDefault="001106D6" w:rsidP="0084023C">
            <w:pPr>
              <w:pStyle w:val="tickbold"/>
              <w:framePr w:hSpace="0" w:wrap="auto" w:vAnchor="margin" w:hAnchor="text" w:xAlign="left" w:yAlign="inline"/>
            </w:pPr>
          </w:p>
        </w:tc>
      </w:tr>
      <w:tr w:rsidR="00F6450C" w14:paraId="22448E76" w14:textId="77777777" w:rsidTr="00F6450C">
        <w:tc>
          <w:tcPr>
            <w:tcW w:w="5522" w:type="dxa"/>
            <w:tcBorders>
              <w:top w:val="single" w:sz="4" w:space="0" w:color="B6BD37"/>
              <w:left w:val="single" w:sz="4" w:space="0" w:color="B6BD37"/>
              <w:bottom w:val="single" w:sz="4" w:space="0" w:color="B6BD37"/>
              <w:right w:val="single" w:sz="4" w:space="0" w:color="B6BD37"/>
            </w:tcBorders>
          </w:tcPr>
          <w:p w14:paraId="373880AD" w14:textId="7C7D8960" w:rsidR="001106D6" w:rsidRDefault="00283B6A" w:rsidP="007312A7">
            <w:pPr>
              <w:pStyle w:val="ListParagraph"/>
            </w:pPr>
            <w:r w:rsidRPr="001106D6">
              <w:lastRenderedPageBreak/>
              <w:t xml:space="preserve">Enabling </w:t>
            </w:r>
            <w:r w:rsidR="001106D6" w:rsidRPr="001106D6">
              <w:t xml:space="preserve">ECT/educators to </w:t>
            </w:r>
            <w:proofErr w:type="gramStart"/>
            <w:r w:rsidR="001106D6" w:rsidRPr="001106D6">
              <w:t>supervise children at all times</w:t>
            </w:r>
            <w:proofErr w:type="gramEnd"/>
            <w:r w:rsidR="001106D6" w:rsidRPr="001106D6">
              <w:t xml:space="preserve"> e.g. </w:t>
            </w:r>
            <w:r w:rsidR="001917C5">
              <w:t>b</w:t>
            </w:r>
            <w:r w:rsidRPr="001106D6">
              <w:t xml:space="preserve">y </w:t>
            </w:r>
            <w:proofErr w:type="gramStart"/>
            <w:r w:rsidR="001106D6" w:rsidRPr="001106D6">
              <w:t>making arrangements</w:t>
            </w:r>
            <w:proofErr w:type="gramEnd"/>
            <w:r w:rsidR="001106D6" w:rsidRPr="001106D6">
              <w:t xml:space="preserve"> to speak with educators at a mutually suitable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AD4CAF" w14:textId="465A8FA9"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639543"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621451" w14:textId="77777777" w:rsidR="001106D6" w:rsidRDefault="001106D6" w:rsidP="0084023C">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B22D43" w14:textId="7D86B70E" w:rsidR="001106D6" w:rsidRDefault="001106D6" w:rsidP="0084023C">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7F21E8" w14:textId="77777777" w:rsidR="001106D6" w:rsidRDefault="001106D6" w:rsidP="0084023C">
            <w:pPr>
              <w:pStyle w:val="tickbold"/>
              <w:framePr w:hSpace="0" w:wrap="auto" w:vAnchor="margin" w:hAnchor="text" w:xAlign="left" w:yAlign="inline"/>
            </w:pPr>
          </w:p>
        </w:tc>
      </w:tr>
    </w:tbl>
    <w:p w14:paraId="6A90BED1" w14:textId="2CB953F0" w:rsidR="00DA0837" w:rsidRDefault="00DA0837" w:rsidP="005A496C">
      <w:pPr>
        <w:pStyle w:val="BODYTEXTELAA"/>
        <w:ind w:left="0"/>
      </w:pPr>
    </w:p>
    <w:p w14:paraId="6A50787A" w14:textId="186D0DB1" w:rsidR="00F359D9" w:rsidRDefault="00F359D9">
      <w:pPr>
        <w:pStyle w:val="BODYTEXTELAA"/>
        <w:ind w:left="0"/>
      </w:pPr>
    </w:p>
    <w:p w14:paraId="65D3B4EC" w14:textId="635A7DF4" w:rsidR="00866B93" w:rsidRDefault="00866B93" w:rsidP="005A496C">
      <w:pPr>
        <w:pStyle w:val="BODYTEXTELAA"/>
      </w:pPr>
    </w:p>
    <w:p w14:paraId="03A23787" w14:textId="47D533DB" w:rsidR="00411E66" w:rsidRDefault="005C7F9B" w:rsidP="005C7F9B">
      <w:pPr>
        <w:pStyle w:val="BODYTEXTELAA"/>
      </w:pPr>
      <w:r>
        <w:rPr>
          <w:noProof/>
        </w:rPr>
        <mc:AlternateContent>
          <mc:Choice Requires="wps">
            <w:drawing>
              <wp:inline distT="0" distB="0" distL="0" distR="0" wp14:anchorId="4BE9EE57" wp14:editId="554E3D48">
                <wp:extent cx="5709285" cy="0"/>
                <wp:effectExtent l="0" t="0" r="0" b="0"/>
                <wp:docPr id="10" name="Straight Connector 10"/>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943CB1A" id="Straight Connector 10" o:spid="_x0000_s1026" style="flip:y;visibility:visible;mso-wrap-style:square;mso-left-percent:-10001;mso-top-percent:-10001;mso-position-horizontal:absolute;mso-position-horizontal-relative:char;mso-position-vertical:absolute;mso-position-vertical-relative:line;mso-left-percent:-10001;mso-top-percent:-10001" from="0,0" to="44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" strokecolor="#f69434" strokeweight="1.25pt">
                <v:stroke dashstyle="1 1"/>
                <w10:anchorlock/>
              </v:line>
            </w:pict>
          </mc:Fallback>
        </mc:AlternateContent>
      </w:r>
    </w:p>
    <w:p w14:paraId="2C2ACE3E" w14:textId="683487D6" w:rsidR="00F359D9" w:rsidRDefault="00BD3383" w:rsidP="007343F6">
      <w:pPr>
        <w:pStyle w:val="BackgroundandLegislation"/>
      </w:pPr>
      <w:r>
        <w:rPr>
          <w:noProof/>
        </w:rPr>
        <w:drawing>
          <wp:anchor distT="0" distB="0" distL="114300" distR="114300" simplePos="0" relativeHeight="251658249" behindDoc="1" locked="0" layoutInCell="1" allowOverlap="1" wp14:anchorId="31D97FAA" wp14:editId="41395ED5">
            <wp:simplePos x="0" y="0"/>
            <wp:positionH relativeFrom="column">
              <wp:posOffset>-151130</wp:posOffset>
            </wp:positionH>
            <wp:positionV relativeFrom="paragraph">
              <wp:posOffset>43180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0BAF9063" w:rsidR="00F359D9" w:rsidRDefault="00F359D9" w:rsidP="00111364">
      <w:pPr>
        <w:pStyle w:val="Heading2"/>
      </w:pPr>
      <w:r>
        <w:t>Background</w:t>
      </w:r>
    </w:p>
    <w:p w14:paraId="15B6812F" w14:textId="2D3ACA73" w:rsidR="00662C35" w:rsidRPr="00070059" w:rsidRDefault="00662C35">
      <w:pPr>
        <w:pStyle w:val="BODYTEXTELAA"/>
      </w:pPr>
      <w:r w:rsidRPr="001E20DE">
        <w:t>Supervision is essential in ensuring that children’s safety is protected in the service environment.</w:t>
      </w:r>
      <w:r w:rsidR="00070059" w:rsidRPr="00070059">
        <w:t xml:space="preserve"> </w:t>
      </w:r>
      <w:r w:rsidR="00070059">
        <w:t>Children have a right to be protected from potential hazards and dangers posed by products, plants, objects, animals and people in the immediate and wider environment</w:t>
      </w:r>
      <w:r w:rsidR="005549B1">
        <w:t>.</w:t>
      </w:r>
    </w:p>
    <w:p w14:paraId="58D723B1" w14:textId="355CE54B" w:rsidR="00662C35" w:rsidRDefault="00662C35">
      <w:pPr>
        <w:pStyle w:val="BODYTEXTELAA"/>
      </w:pPr>
      <w:r w:rsidRPr="001E20DE">
        <w:t>Supervision is an integral part of the care and education of children and requires staff members to make ongoing assessments of the child and the activities in which they are engaged</w:t>
      </w:r>
      <w:r w:rsidR="00D924F1">
        <w:t>;</w:t>
      </w:r>
      <w:r w:rsidR="001E20DE" w:rsidRPr="00CB526B">
        <w:rPr>
          <w:rFonts w:cs="Source Sans Pro Light"/>
          <w:color w:val="000000"/>
        </w:rPr>
        <w:t xml:space="preserve"> </w:t>
      </w:r>
      <w:r w:rsidR="007768C2">
        <w:rPr>
          <w:rFonts w:cs="Source Sans Pro Light"/>
          <w:color w:val="000000"/>
        </w:rPr>
        <w:t>utilising</w:t>
      </w:r>
      <w:r w:rsidR="001E20DE" w:rsidRPr="00CB526B">
        <w:rPr>
          <w:rFonts w:cs="Source Sans Pro Light"/>
          <w:color w:val="000000"/>
        </w:rPr>
        <w:t xml:space="preserve"> range of skills such as positioning</w:t>
      </w:r>
      <w:r w:rsidR="00D924F1">
        <w:rPr>
          <w:rFonts w:cs="Source Sans Pro Light"/>
          <w:color w:val="000000"/>
        </w:rPr>
        <w:t xml:space="preserve"> and </w:t>
      </w:r>
      <w:r w:rsidR="001E20DE" w:rsidRPr="00CB526B">
        <w:rPr>
          <w:rFonts w:cs="Source Sans Pro Light"/>
          <w:color w:val="000000"/>
        </w:rPr>
        <w:t xml:space="preserve">peripheral vision. </w:t>
      </w:r>
      <w:r w:rsidRPr="001E20DE">
        <w:t xml:space="preserve">Active supervision assists in the development of positive relationships between educators, children and their families, and informs ongoing assessment and future planning. Adequate supervision </w:t>
      </w:r>
      <w:r w:rsidRPr="00CB526B">
        <w:rPr>
          <w:rStyle w:val="RefertoSourceDefinitionsAttachmentChar"/>
        </w:rPr>
        <w:t>(refer to Definitions)</w:t>
      </w:r>
      <w:r w:rsidRPr="001E20DE">
        <w:t xml:space="preserve"> requires teamwork and good communication between educators.</w:t>
      </w:r>
    </w:p>
    <w:p w14:paraId="5C945103" w14:textId="6854648D" w:rsidR="00612D2B" w:rsidRPr="001A5917" w:rsidRDefault="00612D2B">
      <w:pPr>
        <w:pStyle w:val="BODYTEXTELAA"/>
      </w:pPr>
      <w:r w:rsidRPr="001A5917">
        <w:t xml:space="preserve">Effective supervision requires educators to remain aware of children’s location, activities and behaviour </w:t>
      </w:r>
      <w:proofErr w:type="gramStart"/>
      <w:r w:rsidRPr="001A5917">
        <w:t>at all times</w:t>
      </w:r>
      <w:proofErr w:type="gramEnd"/>
      <w:r w:rsidRPr="001A5917">
        <w:t>. Supervision strategies should consider the service environment, the number and ages of children, individual needs, and the potential risks associated with activities and equipment. Supervision also plays an important role in preventing incidents and supporting children’s learning, wellbeing and development.</w:t>
      </w:r>
    </w:p>
    <w:p w14:paraId="24314EBA" w14:textId="0EFEACD0" w:rsidR="00A94F77" w:rsidRDefault="00A94F77">
      <w:pPr>
        <w:pStyle w:val="BODYTEXTELAA"/>
      </w:pPr>
      <w:r w:rsidRPr="001A5917">
        <w:t xml:space="preserve">Supervision arrangements must ensure that children are protected from harm, including during </w:t>
      </w:r>
      <w:proofErr w:type="gramStart"/>
      <w:r w:rsidRPr="001A5917">
        <w:t>high risk</w:t>
      </w:r>
      <w:proofErr w:type="gramEnd"/>
      <w:r w:rsidRPr="001A5917">
        <w:t xml:space="preserve"> activities, transitions between environments, and routines such as sleep, rest, toileting, arrival and departure.</w:t>
      </w:r>
    </w:p>
    <w:p w14:paraId="5F45B012" w14:textId="6A4BFFA6" w:rsidR="00F359D9" w:rsidRDefault="00F359D9" w:rsidP="00111364">
      <w:pPr>
        <w:pStyle w:val="Heading2"/>
      </w:pPr>
      <w:r>
        <w:t>Legislation and Standards</w:t>
      </w:r>
    </w:p>
    <w:p w14:paraId="1E27CAF1" w14:textId="35EFB845" w:rsidR="009C7DF8" w:rsidRDefault="009C7DF8">
      <w:pPr>
        <w:pStyle w:val="BODYTEXTELAA"/>
      </w:pPr>
      <w:r w:rsidRPr="006978C9">
        <w:t>Relevant legislation</w:t>
      </w:r>
      <w:r>
        <w:t xml:space="preserve"> and standards</w:t>
      </w:r>
      <w:r w:rsidRPr="006978C9">
        <w:t xml:space="preserve"> include but </w:t>
      </w:r>
      <w:r>
        <w:t>are not limited to:</w:t>
      </w:r>
    </w:p>
    <w:p w14:paraId="191E69CF" w14:textId="528E6B59" w:rsidR="00662C35" w:rsidRDefault="00662C35">
      <w:pPr>
        <w:pStyle w:val="BodyTextBullet1"/>
      </w:pPr>
      <w:r>
        <w:t>Child Safe Standards</w:t>
      </w:r>
      <w:r w:rsidR="00866B93">
        <w:t xml:space="preserve">, </w:t>
      </w:r>
      <w:r>
        <w:t>Education and Care Services National Law Act 2010</w:t>
      </w:r>
    </w:p>
    <w:p w14:paraId="3ECDEF95" w14:textId="77777777" w:rsidR="00662C35" w:rsidRDefault="00662C35">
      <w:pPr>
        <w:pStyle w:val="BodyTextBullet1"/>
      </w:pPr>
      <w:r>
        <w:t>Education and Care Services National Regulations 2011</w:t>
      </w:r>
    </w:p>
    <w:p w14:paraId="7D6D089B" w14:textId="2E3C7BB6" w:rsidR="00662C35" w:rsidRDefault="00662C35">
      <w:pPr>
        <w:pStyle w:val="BodyTextBullet1"/>
      </w:pPr>
      <w:r>
        <w:t>National Quality Standard, Quality Area 2: Children’s Health and Safety</w:t>
      </w:r>
    </w:p>
    <w:p w14:paraId="4A82A41E" w14:textId="77777777" w:rsidR="000E6605" w:rsidRDefault="00662C35">
      <w:pPr>
        <w:pStyle w:val="BodyTextBullet1"/>
      </w:pPr>
      <w:r>
        <w:t>Occupational Health and Safety Act 2004</w:t>
      </w:r>
    </w:p>
    <w:p w14:paraId="74B8A143" w14:textId="4A62524B" w:rsidR="00453F29" w:rsidRPr="001A5917" w:rsidRDefault="000E6605">
      <w:pPr>
        <w:pStyle w:val="BodyTextBullet1"/>
      </w:pPr>
      <w:r w:rsidRPr="001A5917">
        <w:t>Occupational Health and Safety Regulations 2017</w:t>
      </w:r>
    </w:p>
    <w:p w14:paraId="5CEDC058" w14:textId="77777777" w:rsidR="00967853" w:rsidRPr="001A5917" w:rsidRDefault="00967853" w:rsidP="00967853">
      <w:pPr>
        <w:pStyle w:val="BodyTextBullet1"/>
      </w:pPr>
      <w:r w:rsidRPr="001A5917">
        <w:t>Victorian Child Safe Standards</w:t>
      </w:r>
    </w:p>
    <w:p w14:paraId="0FAEE363" w14:textId="77777777" w:rsidR="005C7F9B" w:rsidRPr="001A5917" w:rsidRDefault="005C7F9B" w:rsidP="005C7F9B">
      <w:pPr>
        <w:pStyle w:val="BodyTextBullet1"/>
        <w:numPr>
          <w:ilvl w:val="0"/>
          <w:numId w:val="0"/>
        </w:numPr>
        <w:ind w:left="1418"/>
      </w:pPr>
    </w:p>
    <w:p w14:paraId="16528EED" w14:textId="27F8E6CF" w:rsidR="00967853" w:rsidRPr="001A5917" w:rsidRDefault="00967853" w:rsidP="00967853">
      <w:pPr>
        <w:pStyle w:val="BodyTextBullet1"/>
      </w:pPr>
      <w:r w:rsidRPr="001A5917">
        <w:t>Reportable Conduct Scheme</w:t>
      </w:r>
    </w:p>
    <w:p w14:paraId="6ECC89A6" w14:textId="31671EF4" w:rsidR="00A25A6F" w:rsidRPr="00866B93" w:rsidRDefault="00A25A6F" w:rsidP="00A25A6F">
      <w:pPr>
        <w:pStyle w:val="BodyTextBullet1"/>
      </w:pPr>
      <w:r w:rsidRPr="00866B93">
        <w:t>Worker Screening Act 2020</w:t>
      </w:r>
    </w:p>
    <w:p w14:paraId="0F809DCD" w14:textId="397356BE" w:rsidR="00F359D9" w:rsidRDefault="00A25A6F">
      <w:pPr>
        <w:pStyle w:val="BodyTextBullet1"/>
      </w:pPr>
      <w:r w:rsidRPr="00866B93">
        <w:t>Worker Screening Regulations 2021 (Vic)</w:t>
      </w:r>
      <w:r w:rsidR="002B33CE">
        <w:rPr>
          <w:noProof/>
        </w:rPr>
        <mc:AlternateContent>
          <mc:Choice Requires="wps">
            <w:drawing>
              <wp:anchor distT="45720" distB="45720" distL="114300" distR="114300" simplePos="0" relativeHeight="251658255" behindDoc="1" locked="0" layoutInCell="1" allowOverlap="1" wp14:anchorId="702090F0" wp14:editId="6BEC772E">
                <wp:simplePos x="0" y="0"/>
                <wp:positionH relativeFrom="margin">
                  <wp:align>right</wp:align>
                </wp:positionH>
                <wp:positionV relativeFrom="paragraph">
                  <wp:posOffset>349885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872"/>
                        </a:xfrm>
                        <a:prstGeom prst="roundRect">
                          <a:avLst/>
                        </a:prstGeom>
                        <a:solidFill>
                          <a:srgbClr val="94CAED"/>
                        </a:solidFill>
                        <a:ln w="9525">
                          <a:noFill/>
                          <a:miter lim="800000"/>
                          <a:headEnd/>
                          <a:tailEnd/>
                        </a:ln>
                      </wps:spPr>
                      <wps:txb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_x0000_s1027" style="position:absolute;left:0;text-align:left;margin-left:390.55pt;margin-top:27.55pt;width:441.75pt;height:73.6pt;z-index:-25165822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" fillcolor="#94caed" stroked="f">
                <v:stroke joinstyle="miter"/>
                <v:textbox>
                  <w:txbxContent>
                    <w:p w14:paraId="298AA2C0" w14:textId="5D0F43C6" w:rsidR="002B33CE" w:rsidRDefault="002B33CE">
                      <w:r>
                        <w:t>The most current amendments to listed legislation can be found at:</w:t>
                      </w:r>
                    </w:p>
                    <w:p w14:paraId="17DC1E69" w14:textId="4443B883"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2DA7DA26" w14:textId="56CF9348"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0C4A918D" w14:textId="7699274D" w:rsidR="00DB2057" w:rsidRDefault="002E0291">
      <w:pPr>
        <w:pStyle w:val="BODYTEXTELAA"/>
      </w:pPr>
      <w:r>
        <w:rPr>
          <w:noProof/>
        </w:rPr>
        <w:drawing>
          <wp:anchor distT="0" distB="0" distL="114300" distR="114300" simplePos="0" relativeHeight="251658250" behindDoc="1" locked="0" layoutInCell="1" allowOverlap="1" wp14:anchorId="2B6F2A54" wp14:editId="6C74ABE6">
            <wp:simplePos x="0" y="0"/>
            <wp:positionH relativeFrom="column">
              <wp:posOffset>-193244</wp:posOffset>
            </wp:positionH>
            <wp:positionV relativeFrom="paragraph">
              <wp:posOffset>1410081</wp:posOffset>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3107C591" w14:textId="7ADE7D4D" w:rsidR="00F359D9" w:rsidRDefault="00F359D9">
      <w:pPr>
        <w:pStyle w:val="BODYTEXTELAA"/>
      </w:pPr>
      <w:r>
        <w:rPr>
          <w:noProof/>
        </w:rPr>
        <mc:AlternateContent>
          <mc:Choice Requires="wps">
            <w:drawing>
              <wp:anchor distT="0" distB="0" distL="114300" distR="114300" simplePos="0" relativeHeight="251658242" behindDoc="0" locked="1" layoutInCell="1" allowOverlap="1" wp14:anchorId="1EAD76FC" wp14:editId="7FBA5C2D">
                <wp:simplePos x="0" y="0"/>
                <wp:positionH relativeFrom="column">
                  <wp:posOffset>821055</wp:posOffset>
                </wp:positionH>
                <wp:positionV relativeFrom="paragraph">
                  <wp:posOffset>10795</wp:posOffset>
                </wp:positionV>
                <wp:extent cx="5709600" cy="1"/>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2B330"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33285D" w14:textId="0E104FA7" w:rsidR="00F359D9" w:rsidRDefault="007B399F" w:rsidP="007343F6">
      <w:pPr>
        <w:pStyle w:val="Definitions"/>
      </w:pPr>
      <w:r>
        <w:t>Definitions</w:t>
      </w:r>
    </w:p>
    <w:p w14:paraId="77F90EBA" w14:textId="1859292D" w:rsidR="007C204B" w:rsidRDefault="2154538E">
      <w:pPr>
        <w:pStyle w:val="BODYTEXTELAA"/>
      </w:pPr>
      <w:r>
        <w:t xml:space="preserve">The terms defined in this section relate specifically to this policy. For regularly used terms e.g. Approved provider, </w:t>
      </w:r>
      <w:proofErr w:type="gramStart"/>
      <w:r>
        <w:t>Nominated</w:t>
      </w:r>
      <w:proofErr w:type="gramEnd"/>
      <w:r>
        <w:t xml:space="preserve"> supervisor, Notifiable complaints, Serious incidents, Duty of care, etc. refer to the </w:t>
      </w:r>
      <w:r w:rsidRPr="2154538E">
        <w:rPr>
          <w:rStyle w:val="PolicyNameChar"/>
        </w:rPr>
        <w:t>Definitions</w:t>
      </w:r>
      <w:r>
        <w:t xml:space="preserve"> file of the PolicyWorks catalogue.</w:t>
      </w:r>
    </w:p>
    <w:p w14:paraId="73F57801" w14:textId="153AA466" w:rsidR="007B399F" w:rsidRDefault="007B399F" w:rsidP="00CB526B">
      <w:pPr>
        <w:pStyle w:val="BODYTEXTELAA"/>
        <w:ind w:left="0"/>
      </w:pPr>
      <w:r>
        <w:rPr>
          <w:noProof/>
        </w:rPr>
        <mc:AlternateContent>
          <mc:Choice Requires="wps">
            <w:drawing>
              <wp:anchor distT="0" distB="0" distL="114300" distR="114300" simplePos="0" relativeHeight="251658243" behindDoc="0" locked="1" layoutInCell="1" allowOverlap="1" wp14:anchorId="37E6D0E9" wp14:editId="700029FC">
                <wp:simplePos x="0" y="0"/>
                <wp:positionH relativeFrom="column">
                  <wp:posOffset>824391</wp:posOffset>
                </wp:positionH>
                <wp:positionV relativeFrom="paragraph">
                  <wp:posOffset>13648</wp:posOffset>
                </wp:positionV>
                <wp:extent cx="5709600" cy="1"/>
                <wp:effectExtent l="0" t="0" r="0" b="0"/>
                <wp:wrapTopAndBottom/>
                <wp:docPr id="15" name="Straight Connector 1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CBC2F7"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9pt,1.05pt" to="514.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" strokecolor="#f69434" strokeweight="1.25pt">
                <v:stroke dashstyle="1 1"/>
                <w10:wrap type="topAndBottom"/>
                <w10:anchorlock/>
              </v:line>
            </w:pict>
          </mc:Fallback>
        </mc:AlternateContent>
      </w:r>
    </w:p>
    <w:p w14:paraId="2B09A850" w14:textId="617987D9" w:rsidR="007B399F" w:rsidRDefault="00716C94" w:rsidP="007343F6">
      <w:pPr>
        <w:pStyle w:val="SourcesandRelatedPolicies"/>
      </w:pPr>
      <w:r>
        <w:rPr>
          <w:noProof/>
        </w:rPr>
        <w:lastRenderedPageBreak/>
        <w:drawing>
          <wp:anchor distT="0" distB="0" distL="114300" distR="114300" simplePos="0" relativeHeight="251658251" behindDoc="1" locked="0" layoutInCell="1" allowOverlap="1" wp14:anchorId="0C7240B5" wp14:editId="6B9C573B">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25E76A82" w:rsidR="007B399F" w:rsidRDefault="007B399F" w:rsidP="00111364">
      <w:pPr>
        <w:pStyle w:val="Heading2"/>
      </w:pPr>
      <w:r>
        <w:t>Sources</w:t>
      </w:r>
    </w:p>
    <w:p w14:paraId="4944B775" w14:textId="77777777" w:rsidR="00A617FA" w:rsidRPr="005569D6" w:rsidRDefault="00A617FA">
      <w:pPr>
        <w:pStyle w:val="BodyTextBullet1"/>
      </w:pPr>
      <w:r w:rsidRPr="005569D6">
        <w:t>ACECQA</w:t>
      </w:r>
      <w:r>
        <w:t xml:space="preserve">: </w:t>
      </w:r>
      <w:hyperlink r:id="rId21" w:history="1">
        <w:r w:rsidRPr="0010081F">
          <w:rPr>
            <w:rStyle w:val="Hyperlink"/>
          </w:rPr>
          <w:t>Guide to the National Quality Framework</w:t>
        </w:r>
      </w:hyperlink>
    </w:p>
    <w:p w14:paraId="6C3ED1A7" w14:textId="77777777" w:rsidR="00A617FA" w:rsidRPr="001A5917" w:rsidRDefault="00A617FA" w:rsidP="005A496C">
      <w:pPr>
        <w:pStyle w:val="BodyTextBullet1"/>
      </w:pPr>
      <w:r w:rsidRPr="001A5917">
        <w:t>ACECQA:</w:t>
      </w:r>
      <w:hyperlink r:id="rId22" w:history="1">
        <w:r w:rsidRPr="001A5917">
          <w:rPr>
            <w:rStyle w:val="Hyperlink"/>
          </w:rPr>
          <w:t xml:space="preserve"> National Law and Regulations</w:t>
        </w:r>
      </w:hyperlink>
    </w:p>
    <w:p w14:paraId="40FDF5D2" w14:textId="77777777" w:rsidR="00A617FA" w:rsidRPr="001A5917" w:rsidRDefault="00A617FA" w:rsidP="005A496C">
      <w:pPr>
        <w:pStyle w:val="BodyTextBullet1"/>
      </w:pPr>
      <w:r w:rsidRPr="001A5917">
        <w:t xml:space="preserve">ACECQA: </w:t>
      </w:r>
      <w:hyperlink r:id="rId23" w:history="1">
        <w:r w:rsidRPr="001A5917">
          <w:rPr>
            <w:rStyle w:val="Hyperlink"/>
          </w:rPr>
          <w:t>QA2 information sheet - Active Supervision: Ensuring safety and promoting learning</w:t>
        </w:r>
      </w:hyperlink>
    </w:p>
    <w:p w14:paraId="69CC4065" w14:textId="77777777" w:rsidR="00A617FA" w:rsidRPr="001A5917" w:rsidRDefault="00A617FA">
      <w:pPr>
        <w:pStyle w:val="BodyTextBullet1"/>
      </w:pPr>
      <w:proofErr w:type="spellStart"/>
      <w:r w:rsidRPr="001A5917">
        <w:t>Kidsafe</w:t>
      </w:r>
      <w:proofErr w:type="spellEnd"/>
      <w:r w:rsidRPr="001A5917">
        <w:t xml:space="preserve">: </w:t>
      </w:r>
      <w:hyperlink r:id="rId24" w:history="1">
        <w:r w:rsidRPr="001A5917">
          <w:rPr>
            <w:rStyle w:val="Hyperlink"/>
          </w:rPr>
          <w:t>www.kidsafe.com.au</w:t>
        </w:r>
      </w:hyperlink>
      <w:r w:rsidRPr="001A5917">
        <w:rPr>
          <w:rStyle w:val="Hyperlink"/>
        </w:rPr>
        <w:t xml:space="preserve"> </w:t>
      </w:r>
    </w:p>
    <w:p w14:paraId="5E6658EC" w14:textId="0F11C36B" w:rsidR="00A53A3B" w:rsidRPr="001A5917" w:rsidRDefault="00A53A3B" w:rsidP="00A53A3B">
      <w:pPr>
        <w:pStyle w:val="BodyTextBullet1"/>
      </w:pPr>
      <w:r w:rsidRPr="001A5917">
        <w:t xml:space="preserve">Victorian Government: </w:t>
      </w:r>
      <w:hyperlink r:id="rId25" w:history="1">
        <w:r w:rsidR="009859A7" w:rsidRPr="001A5917">
          <w:rPr>
            <w:rStyle w:val="Hyperlink"/>
          </w:rPr>
          <w:t>Supervision in early childhood services</w:t>
        </w:r>
      </w:hyperlink>
    </w:p>
    <w:p w14:paraId="3A7CC61E" w14:textId="77777777" w:rsidR="00A617FA" w:rsidRDefault="00A617FA">
      <w:pPr>
        <w:pStyle w:val="BodyTextBullet1"/>
      </w:pPr>
      <w:r w:rsidRPr="005569D6">
        <w:t xml:space="preserve">WorkSafe Victoria: </w:t>
      </w:r>
      <w:hyperlink r:id="rId26" w:history="1">
        <w:r w:rsidRPr="0033261C">
          <w:rPr>
            <w:rStyle w:val="Hyperlink"/>
          </w:rPr>
          <w:t>www.worksafe.vic.gov.au</w:t>
        </w:r>
      </w:hyperlink>
      <w:r>
        <w:rPr>
          <w:rStyle w:val="Hyperlink"/>
        </w:rPr>
        <w:t xml:space="preserve"> </w:t>
      </w:r>
    </w:p>
    <w:p w14:paraId="636BCF5E" w14:textId="72B49001" w:rsidR="000C5FAE" w:rsidRDefault="007B399F" w:rsidP="00111364">
      <w:pPr>
        <w:pStyle w:val="Heading2"/>
      </w:pPr>
      <w:r>
        <w:t>Related Policies</w:t>
      </w:r>
    </w:p>
    <w:p w14:paraId="0FF32C4C" w14:textId="28355182" w:rsidR="00E957E8" w:rsidRDefault="00E957E8">
      <w:pPr>
        <w:pStyle w:val="BodyTextBullet1"/>
      </w:pPr>
      <w:r>
        <w:t xml:space="preserve">Administration of First Aid </w:t>
      </w:r>
    </w:p>
    <w:p w14:paraId="1DF1BF31" w14:textId="718844F1" w:rsidR="00662C35" w:rsidRDefault="00662C35">
      <w:pPr>
        <w:pStyle w:val="BodyTextBullet1"/>
      </w:pPr>
      <w:r>
        <w:t xml:space="preserve">Child </w:t>
      </w:r>
      <w:r w:rsidR="00664D3D">
        <w:t>Safe Environment</w:t>
      </w:r>
      <w:r w:rsidR="006466CD">
        <w:t xml:space="preserve"> and Wellbeing</w:t>
      </w:r>
    </w:p>
    <w:p w14:paraId="5E408DF8" w14:textId="4FEF7914" w:rsidR="00662C35" w:rsidRDefault="006466CD">
      <w:pPr>
        <w:pStyle w:val="BodyTextBullet1"/>
      </w:pPr>
      <w:r>
        <w:t xml:space="preserve">Compliments and </w:t>
      </w:r>
      <w:r w:rsidR="00662C35">
        <w:t>Complaints</w:t>
      </w:r>
    </w:p>
    <w:p w14:paraId="6D9354C2" w14:textId="6D7AC4B6" w:rsidR="00662C35" w:rsidRDefault="00662C35">
      <w:pPr>
        <w:pStyle w:val="BodyTextBullet1"/>
      </w:pPr>
      <w:r>
        <w:t>Dealing with Medical Conditions</w:t>
      </w:r>
    </w:p>
    <w:p w14:paraId="4827855F" w14:textId="523DCE8C" w:rsidR="00662C35" w:rsidRDefault="00662C35">
      <w:pPr>
        <w:pStyle w:val="BodyTextBullet1"/>
      </w:pPr>
      <w:r>
        <w:t>Delivery and Collection of Children</w:t>
      </w:r>
    </w:p>
    <w:p w14:paraId="2F3460C2" w14:textId="5A96BA5F" w:rsidR="00662C35" w:rsidRPr="001A5917" w:rsidRDefault="00662C35">
      <w:pPr>
        <w:pStyle w:val="BodyTextBullet1"/>
      </w:pPr>
      <w:r>
        <w:t>Excursions</w:t>
      </w:r>
      <w:r w:rsidR="009859A7">
        <w:t xml:space="preserve">, </w:t>
      </w:r>
      <w:r w:rsidR="009859A7" w:rsidRPr="001A5917">
        <w:t>Regular Outings</w:t>
      </w:r>
      <w:r w:rsidRPr="001A5917">
        <w:t xml:space="preserve"> and Service Events</w:t>
      </w:r>
    </w:p>
    <w:p w14:paraId="0770C4C0" w14:textId="2AD7A280" w:rsidR="00662C35" w:rsidRPr="001A5917" w:rsidRDefault="00662C35">
      <w:pPr>
        <w:pStyle w:val="BodyTextBullet1"/>
      </w:pPr>
      <w:r w:rsidRPr="001A5917">
        <w:t>Incident, Injury, Trauma and Illness</w:t>
      </w:r>
    </w:p>
    <w:p w14:paraId="0C38BE2A" w14:textId="29A7FC18" w:rsidR="00662C35" w:rsidRPr="001A5917" w:rsidRDefault="00662C35">
      <w:pPr>
        <w:pStyle w:val="BodyTextBullet1"/>
      </w:pPr>
      <w:r w:rsidRPr="001A5917">
        <w:t>Interactions with Children</w:t>
      </w:r>
    </w:p>
    <w:p w14:paraId="77E3FE83" w14:textId="38332345" w:rsidR="00662C35" w:rsidRPr="001A5917" w:rsidRDefault="00662C35">
      <w:pPr>
        <w:pStyle w:val="BodyTextBullet1"/>
      </w:pPr>
      <w:r w:rsidRPr="001A5917">
        <w:t>Occupational Health and Safety</w:t>
      </w:r>
    </w:p>
    <w:p w14:paraId="211429E3" w14:textId="4EA2DE09" w:rsidR="009E3E32" w:rsidRPr="001A5917" w:rsidRDefault="009E3E32">
      <w:pPr>
        <w:pStyle w:val="BodyTextBullet1"/>
      </w:pPr>
      <w:r w:rsidRPr="001A5917">
        <w:t>Sleep</w:t>
      </w:r>
      <w:r w:rsidR="006740E4" w:rsidRPr="001A5917">
        <w:t xml:space="preserve"> and Rest</w:t>
      </w:r>
    </w:p>
    <w:p w14:paraId="75DAC20C" w14:textId="48F71340" w:rsidR="00C37177" w:rsidRPr="001A5917" w:rsidRDefault="00C37177">
      <w:pPr>
        <w:pStyle w:val="BodyTextBullet1"/>
      </w:pPr>
      <w:r w:rsidRPr="001A5917">
        <w:t>Safe Arrival of Children</w:t>
      </w:r>
    </w:p>
    <w:p w14:paraId="00A7DCB5" w14:textId="1F8D2002" w:rsidR="00662C35" w:rsidRDefault="00662C35">
      <w:pPr>
        <w:pStyle w:val="BodyTextBullet1"/>
      </w:pPr>
      <w:r>
        <w:t xml:space="preserve">Road Safety </w:t>
      </w:r>
      <w:r w:rsidR="006740E4">
        <w:t xml:space="preserve">Education </w:t>
      </w:r>
      <w:r>
        <w:t>and Safe Transport</w:t>
      </w:r>
    </w:p>
    <w:p w14:paraId="42CABBA2" w14:textId="2B013BEB" w:rsidR="00662C35" w:rsidRDefault="00662C35">
      <w:pPr>
        <w:pStyle w:val="BodyTextBullet1"/>
      </w:pPr>
      <w:r>
        <w:t>Staffing</w:t>
      </w:r>
    </w:p>
    <w:p w14:paraId="465DFA63" w14:textId="45ED94C9" w:rsidR="00E957E8" w:rsidRDefault="00E957E8">
      <w:pPr>
        <w:pStyle w:val="BodyTextBullet1"/>
      </w:pPr>
      <w:r w:rsidRPr="00E957E8">
        <w:t xml:space="preserve">Tobacco Alcohol </w:t>
      </w:r>
      <w:r>
        <w:t>and o</w:t>
      </w:r>
      <w:r w:rsidRPr="00E957E8">
        <w:t>ther Drugs</w:t>
      </w:r>
    </w:p>
    <w:p w14:paraId="4CD6A615" w14:textId="6A443C76" w:rsidR="000C5FAE" w:rsidRPr="000C5FAE" w:rsidRDefault="00662C35" w:rsidP="00CB526B">
      <w:pPr>
        <w:pStyle w:val="BodyTextBullet1"/>
      </w:pPr>
      <w:r>
        <w:t>Water Safety</w:t>
      </w:r>
    </w:p>
    <w:p w14:paraId="49B811F6" w14:textId="131288CE" w:rsidR="00866B93" w:rsidRDefault="00866B93">
      <w:pPr>
        <w:pStyle w:val="BODYTEXTELAA"/>
      </w:pPr>
    </w:p>
    <w:p w14:paraId="7143418F" w14:textId="7DF3A210" w:rsidR="00FC6A30" w:rsidRDefault="000D00FB">
      <w:pPr>
        <w:pStyle w:val="BODYTEXTELAA"/>
      </w:pPr>
      <w:r>
        <w:rPr>
          <w:noProof/>
        </w:rPr>
        <w:drawing>
          <wp:inline distT="0" distB="0" distL="0" distR="0" wp14:anchorId="3F97EC2A" wp14:editId="64E890D5">
            <wp:extent cx="5724525" cy="18415"/>
            <wp:effectExtent l="0" t="0" r="0" b="0"/>
            <wp:docPr id="10718126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77BB0BDF" w14:textId="68D3AD25" w:rsidR="007B399F" w:rsidRDefault="007B399F">
      <w:pPr>
        <w:pStyle w:val="BODYTEXTELAA"/>
      </w:pPr>
    </w:p>
    <w:p w14:paraId="5DC36D6F" w14:textId="44E50CF9" w:rsidR="007B399F" w:rsidRDefault="00FC6A30" w:rsidP="007343F6">
      <w:pPr>
        <w:pStyle w:val="Evaluation"/>
      </w:pPr>
      <w:r>
        <w:rPr>
          <w:noProof/>
        </w:rPr>
        <w:drawing>
          <wp:anchor distT="0" distB="0" distL="114300" distR="114300" simplePos="0" relativeHeight="251658252" behindDoc="1" locked="1" layoutInCell="1" allowOverlap="1" wp14:anchorId="1FC9CDB5" wp14:editId="222F78B3">
            <wp:simplePos x="0" y="0"/>
            <wp:positionH relativeFrom="column">
              <wp:posOffset>-49378</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6019966B" w:rsidR="002B1C7D" w:rsidRDefault="2154538E">
      <w:pPr>
        <w:pStyle w:val="BODYTEXTELAA"/>
      </w:pPr>
      <w:proofErr w:type="gramStart"/>
      <w:r>
        <w:t>In order to</w:t>
      </w:r>
      <w:proofErr w:type="gramEnd"/>
      <w:r>
        <w:t xml:space="preserve"> assess whether the values and purposes of the policy have been achieved, the approved provider will:</w:t>
      </w:r>
    </w:p>
    <w:p w14:paraId="3E2C3C8A" w14:textId="77777777" w:rsidR="00662C35" w:rsidRDefault="00662C35">
      <w:pPr>
        <w:pStyle w:val="BodyTextBullet1"/>
      </w:pPr>
      <w:r>
        <w:t>regularly seek feedback from everyone affected by the policy regarding its effectiveness</w:t>
      </w:r>
    </w:p>
    <w:p w14:paraId="421B54F2" w14:textId="77777777" w:rsidR="00662C35" w:rsidRDefault="00662C35">
      <w:pPr>
        <w:pStyle w:val="BodyTextBullet1"/>
      </w:pPr>
      <w:r>
        <w:t>record and monitor complaints and incidents in relation to the supervision of children and amend the policy and procedures as required</w:t>
      </w:r>
    </w:p>
    <w:p w14:paraId="2D96A773" w14:textId="77777777" w:rsidR="00662C35" w:rsidRDefault="00662C35">
      <w:pPr>
        <w:pStyle w:val="BodyTextBullet1"/>
      </w:pPr>
      <w:r>
        <w:t>keep the policy up to date with current legislation, research, policy and best practice</w:t>
      </w:r>
    </w:p>
    <w:p w14:paraId="07A2B0F6" w14:textId="77777777" w:rsidR="00662C35" w:rsidRDefault="00662C35">
      <w:pPr>
        <w:pStyle w:val="BodyTextBullet1"/>
      </w:pPr>
      <w:r>
        <w:t>revise the policy and procedures as part of the service’s policy review cycle, or as required</w:t>
      </w:r>
    </w:p>
    <w:p w14:paraId="73BB60F0" w14:textId="37D1BD32" w:rsidR="007B399F" w:rsidRDefault="2154538E" w:rsidP="00CB526B">
      <w:pPr>
        <w:pStyle w:val="BodyTextBullet1"/>
        <w:rPr>
          <w:rFonts w:asciiTheme="minorHAnsi" w:eastAsiaTheme="minorEastAsia" w:hAnsiTheme="minorHAnsi"/>
          <w:szCs w:val="20"/>
        </w:rPr>
      </w:pPr>
      <w:r w:rsidRPr="2154538E">
        <w:rPr>
          <w:rFonts w:eastAsia="TheSansB W3 Light" w:cs="TheSansB W3 Light"/>
          <w:szCs w:val="20"/>
        </w:rPr>
        <w:t>notifying all stakeholders affected by this policy at least 14 days before making any significant changes to this policy or its procedures, unless a lesser period is necessary due to risk</w:t>
      </w:r>
      <w:r w:rsidR="00B23470">
        <w:rPr>
          <w:rFonts w:eastAsia="TheSansB W3 Light" w:cs="TheSansB W3 Light"/>
          <w:szCs w:val="20"/>
        </w:rPr>
        <w:t xml:space="preserve"> </w:t>
      </w:r>
      <w:r w:rsidR="00B23470" w:rsidRPr="00B23470">
        <w:rPr>
          <w:rStyle w:val="RegulationLawChar"/>
        </w:rPr>
        <w:t>(Regulation 172 (2))</w:t>
      </w:r>
      <w:r w:rsidRPr="2154538E">
        <w:rPr>
          <w:rFonts w:eastAsia="TheSansB W3 Light" w:cs="TheSansB W3 Light"/>
          <w:szCs w:val="20"/>
        </w:rPr>
        <w:t>.</w:t>
      </w:r>
    </w:p>
    <w:p w14:paraId="406A80C8" w14:textId="14C86F98" w:rsidR="007B399F" w:rsidRDefault="00B65FEB" w:rsidP="2154538E">
      <w:pPr>
        <w:pStyle w:val="BodyTextBullet1"/>
        <w:numPr>
          <w:ilvl w:val="0"/>
          <w:numId w:val="0"/>
        </w:numPr>
        <w:ind w:left="1058"/>
      </w:pPr>
      <w:r>
        <w:rPr>
          <w:noProof/>
        </w:rPr>
        <w:drawing>
          <wp:anchor distT="0" distB="0" distL="114300" distR="114300" simplePos="0" relativeHeight="251658253" behindDoc="1" locked="0" layoutInCell="1" allowOverlap="1" wp14:anchorId="4BBD8AA6" wp14:editId="6C9A2D30">
            <wp:simplePos x="0" y="0"/>
            <wp:positionH relativeFrom="column">
              <wp:posOffset>-42951</wp:posOffset>
            </wp:positionH>
            <wp:positionV relativeFrom="paragraph">
              <wp:posOffset>276682</wp:posOffset>
            </wp:positionV>
            <wp:extent cx="827405" cy="827405"/>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550D48CA" w14:textId="608CD4B9" w:rsidR="007B399F" w:rsidRDefault="007B399F">
      <w:pPr>
        <w:pStyle w:val="BODYTEXTELAA"/>
      </w:pPr>
      <w:r>
        <w:rPr>
          <w:noProof/>
        </w:rPr>
        <mc:AlternateContent>
          <mc:Choice Requires="wps">
            <w:drawing>
              <wp:anchor distT="0" distB="0" distL="114300" distR="114300" simplePos="0" relativeHeight="251658244"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50764" id="Straight Connector 1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7343F6">
      <w:pPr>
        <w:pStyle w:val="AttachmentsPolicy"/>
      </w:pPr>
      <w:r>
        <w:lastRenderedPageBreak/>
        <w:t>Attachments</w:t>
      </w:r>
    </w:p>
    <w:p w14:paraId="153C73FB" w14:textId="595FA6AA" w:rsidR="007B399F" w:rsidRDefault="00B65FEB" w:rsidP="00CB526B">
      <w:pPr>
        <w:pStyle w:val="BodyTextBullet1"/>
      </w:pPr>
      <w:r>
        <w:rPr>
          <w:noProof/>
        </w:rPr>
        <w:drawing>
          <wp:anchor distT="0" distB="0" distL="114300" distR="114300" simplePos="0" relativeHeight="251658254" behindDoc="1" locked="0" layoutInCell="1" allowOverlap="1" wp14:anchorId="3446FD6A" wp14:editId="16B7D04D">
            <wp:simplePos x="0" y="0"/>
            <wp:positionH relativeFrom="column">
              <wp:posOffset>-72212</wp:posOffset>
            </wp:positionH>
            <wp:positionV relativeFrom="paragraph">
              <wp:posOffset>484683</wp:posOffset>
            </wp:positionV>
            <wp:extent cx="827405" cy="827405"/>
            <wp:effectExtent l="0" t="0" r="0" b="0"/>
            <wp:wrapTight wrapText="bothSides">
              <wp:wrapPolygon edited="0">
                <wp:start x="6962" y="4973"/>
                <wp:lineTo x="4973" y="10444"/>
                <wp:lineTo x="4476" y="15914"/>
                <wp:lineTo x="13925" y="15914"/>
                <wp:lineTo x="14422" y="13925"/>
                <wp:lineTo x="16909" y="12930"/>
                <wp:lineTo x="15914" y="10941"/>
                <wp:lineTo x="10444" y="4973"/>
                <wp:lineTo x="6962" y="4973"/>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662C35" w:rsidRPr="005569D6">
        <w:t>Attachment 1: Supervision risk management template</w:t>
      </w:r>
    </w:p>
    <w:p w14:paraId="4B3A2FDC" w14:textId="25F25987" w:rsidR="007B399F" w:rsidRDefault="007B399F">
      <w:pPr>
        <w:pStyle w:val="BODYTEXTELAA"/>
      </w:pPr>
      <w:r>
        <w:rPr>
          <w:noProof/>
        </w:rPr>
        <mc:AlternateContent>
          <mc:Choice Requires="wps">
            <w:drawing>
              <wp:anchor distT="0" distB="0" distL="114300" distR="114300" simplePos="0" relativeHeight="251658245" behindDoc="0" locked="1" layoutInCell="1" allowOverlap="1" wp14:anchorId="6CB95E60" wp14:editId="1E668A5A">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93BF2B" id="Straight Connector 18"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24AF64C" w14:textId="77777777" w:rsidR="007B399F" w:rsidRDefault="007B399F" w:rsidP="007343F6">
      <w:pPr>
        <w:pStyle w:val="Authorisation"/>
      </w:pPr>
      <w:r>
        <w:t>Authorisation</w:t>
      </w:r>
    </w:p>
    <w:p w14:paraId="0A44F45F" w14:textId="77777777" w:rsidR="00FB2079" w:rsidRDefault="2154538E">
      <w:pPr>
        <w:pStyle w:val="BODYTEXTELAA"/>
        <w:rPr>
          <w:rStyle w:val="A1"/>
        </w:rPr>
      </w:pPr>
      <w:r w:rsidRPr="2154538E">
        <w:rPr>
          <w:rStyle w:val="A1"/>
        </w:rPr>
        <w:t xml:space="preserve">This policy was adopted by the approved provider of </w:t>
      </w:r>
      <w:sdt>
        <w:sdtPr>
          <w:rPr>
            <w:rStyle w:val="A1"/>
          </w:rPr>
          <w:alias w:val="Company"/>
          <w:tag w:val=""/>
          <w:id w:val="1819153128"/>
          <w:placeholder>
            <w:docPart w:val="1C5ECB92EF224251A9D7FFEB128C1DD1"/>
          </w:placeholder>
          <w:dataBinding w:prefixMappings="xmlns:ns0='http://schemas.openxmlformats.org/officeDocument/2006/extended-properties' " w:xpath="/ns0:Properties[1]/ns0:Company[1]" w:storeItemID="{6668398D-A668-4E3E-A5EB-62B293D839F1}"/>
          <w:text/>
        </w:sdtPr>
        <w:sdtContent>
          <w:r w:rsidR="00FB2079">
            <w:rPr>
              <w:rStyle w:val="A1"/>
            </w:rPr>
            <w:t>Keon Park Kindergarten Incorporated</w:t>
          </w:r>
        </w:sdtContent>
      </w:sdt>
      <w:r w:rsidRPr="2154538E">
        <w:rPr>
          <w:rStyle w:val="A1"/>
        </w:rPr>
        <w:t xml:space="preserve"> on </w:t>
      </w:r>
      <w:r w:rsidR="00FB2079">
        <w:rPr>
          <w:rStyle w:val="A1"/>
        </w:rPr>
        <w:t>5</w:t>
      </w:r>
      <w:r w:rsidR="00FB2079" w:rsidRPr="00FB2079">
        <w:rPr>
          <w:rStyle w:val="A1"/>
          <w:vertAlign w:val="superscript"/>
        </w:rPr>
        <w:t>th</w:t>
      </w:r>
      <w:r w:rsidR="00FB2079">
        <w:rPr>
          <w:rStyle w:val="A1"/>
        </w:rPr>
        <w:t xml:space="preserve"> May 2026</w:t>
      </w:r>
    </w:p>
    <w:p w14:paraId="68D65ADB" w14:textId="34A03F08" w:rsidR="007B399F" w:rsidRDefault="009416A1">
      <w:pPr>
        <w:pStyle w:val="BODYTEXTELAA"/>
      </w:pPr>
      <w:r w:rsidRPr="009416A1">
        <w:rPr>
          <w:rStyle w:val="A1"/>
          <w:b/>
          <w:bCs/>
        </w:rPr>
        <w:t>REVIEW DATE:</w:t>
      </w:r>
      <w:r w:rsidR="00FB2079">
        <w:rPr>
          <w:rStyle w:val="A1"/>
        </w:rPr>
        <w:t xml:space="preserve"> May 2029</w:t>
      </w:r>
    </w:p>
    <w:p w14:paraId="0268633F" w14:textId="77777777" w:rsidR="007B399F" w:rsidRDefault="007B399F">
      <w:pPr>
        <w:pStyle w:val="BODYTEXTELAA"/>
      </w:pPr>
      <w:r>
        <w:rPr>
          <w:noProof/>
        </w:rPr>
        <mc:AlternateContent>
          <mc:Choice Requires="wps">
            <w:drawing>
              <wp:anchor distT="0" distB="0" distL="114300" distR="114300" simplePos="0" relativeHeight="251658246" behindDoc="0" locked="1" layoutInCell="1" allowOverlap="1" wp14:anchorId="5ED673BD" wp14:editId="6422F9B7">
                <wp:simplePos x="0" y="0"/>
                <wp:positionH relativeFrom="column">
                  <wp:posOffset>821055</wp:posOffset>
                </wp:positionH>
                <wp:positionV relativeFrom="paragraph">
                  <wp:posOffset>10795</wp:posOffset>
                </wp:positionV>
                <wp:extent cx="5709600" cy="1"/>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0F9E7" id="Straight Connector 19"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435A7AB" w14:textId="77777777" w:rsidR="002B33CE" w:rsidRDefault="002B33CE">
      <w:pPr>
        <w:pStyle w:val="BODYTEXTELAA"/>
        <w:sectPr w:rsidR="002B33CE" w:rsidSect="004836AA">
          <w:headerReference w:type="default" r:id="rId31"/>
          <w:footerReference w:type="default" r:id="rId32"/>
          <w:headerReference w:type="first" r:id="rId33"/>
          <w:footerReference w:type="first" r:id="rId34"/>
          <w:pgSz w:w="11906" w:h="16838"/>
          <w:pgMar w:top="1440" w:right="851" w:bottom="1440" w:left="851" w:header="0" w:footer="709" w:gutter="0"/>
          <w:cols w:space="708"/>
          <w:titlePg/>
          <w:docGrid w:linePitch="360"/>
        </w:sectPr>
      </w:pPr>
    </w:p>
    <w:p w14:paraId="5857FC76" w14:textId="2DE7D844" w:rsidR="002B33CE" w:rsidRDefault="002B33CE" w:rsidP="007343F6">
      <w:pPr>
        <w:pStyle w:val="AttachmentsAttachments"/>
      </w:pPr>
      <w:r>
        <w:lastRenderedPageBreak/>
        <w:t xml:space="preserve">Attachment </w:t>
      </w:r>
      <w:r w:rsidR="00CB5F49">
        <w:t>1: supervision risk management template</w:t>
      </w:r>
    </w:p>
    <w:p w14:paraId="03D696AF" w14:textId="47BF9C3B" w:rsidR="000C5FAE" w:rsidRPr="00AA3233" w:rsidRDefault="00CB5F49" w:rsidP="00AA3233">
      <w:r w:rsidRPr="00AA3233">
        <w:t xml:space="preserve">This template is designed as a tool to be developed and used by all educators involved in the supervision of children at the </w:t>
      </w:r>
      <w:r w:rsidR="007C204B" w:rsidRPr="00AA3233">
        <w:t>service and</w:t>
      </w:r>
      <w:r w:rsidRPr="00AA3233">
        <w:t xml:space="preserve"> should be reviewed regularly and made available to all staff working in the program. There may be additional areas that your service will want to include in the </w:t>
      </w:r>
      <w:r w:rsidR="00B65FEB">
        <w:t>s</w:t>
      </w:r>
      <w:r w:rsidRPr="00AA3233">
        <w:t>upervision risk management template.</w:t>
      </w:r>
    </w:p>
    <w:p w14:paraId="3001D3FA" w14:textId="77777777" w:rsidR="00CB5F49" w:rsidRDefault="00CB5F49">
      <w:pPr>
        <w:pStyle w:val="BODYTEXTELAA"/>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265"/>
        <w:gridCol w:w="3732"/>
      </w:tblGrid>
      <w:tr w:rsidR="00CB5F49" w:rsidRPr="00CB5F49" w14:paraId="2B3719B0" w14:textId="77777777" w:rsidTr="00CB5F49">
        <w:trPr>
          <w:trHeight w:val="422"/>
          <w:tblHeader/>
        </w:trPr>
        <w:tc>
          <w:tcPr>
            <w:tcW w:w="2955" w:type="dxa"/>
          </w:tcPr>
          <w:p w14:paraId="052687A9"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Area/equipment</w:t>
            </w:r>
          </w:p>
        </w:tc>
        <w:tc>
          <w:tcPr>
            <w:tcW w:w="3265" w:type="dxa"/>
          </w:tcPr>
          <w:p w14:paraId="322F18EA"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Potential supervision risk</w:t>
            </w:r>
          </w:p>
        </w:tc>
        <w:tc>
          <w:tcPr>
            <w:tcW w:w="3732" w:type="dxa"/>
          </w:tcPr>
          <w:p w14:paraId="53DB9D87" w14:textId="77777777" w:rsidR="00CB5F49" w:rsidRPr="00CB5F49" w:rsidRDefault="00CB5F49" w:rsidP="000D4D99">
            <w:pPr>
              <w:pStyle w:val="Tablecolumnhead"/>
              <w:spacing w:before="80" w:after="80" w:line="260" w:lineRule="atLeast"/>
              <w:rPr>
                <w:rFonts w:ascii="TheSansB W3 Light" w:hAnsi="TheSansB W3 Light"/>
              </w:rPr>
            </w:pPr>
            <w:r w:rsidRPr="00CB5F49">
              <w:rPr>
                <w:rFonts w:ascii="TheSansB W3 Light" w:hAnsi="TheSansB W3 Light"/>
              </w:rPr>
              <w:t>Action to reduce or eliminate risk</w:t>
            </w:r>
          </w:p>
        </w:tc>
      </w:tr>
      <w:tr w:rsidR="00CB5F49" w:rsidRPr="00CB5F49" w14:paraId="7F6D6569" w14:textId="77777777" w:rsidTr="00CB5F49">
        <w:trPr>
          <w:trHeight w:val="944"/>
          <w:tblHeader/>
        </w:trPr>
        <w:tc>
          <w:tcPr>
            <w:tcW w:w="2955" w:type="dxa"/>
          </w:tcPr>
          <w:p w14:paraId="7BE14003" w14:textId="14B8B2A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Fixed equipment e.g. swings, fixed climbing equipment, slides etc.</w:t>
            </w:r>
          </w:p>
        </w:tc>
        <w:tc>
          <w:tcPr>
            <w:tcW w:w="3265" w:type="dxa"/>
          </w:tcPr>
          <w:p w14:paraId="0B61B372" w14:textId="77777777" w:rsidR="00CB5F49" w:rsidRPr="00CB5F49" w:rsidRDefault="00CB5F49" w:rsidP="000D4D99">
            <w:pPr>
              <w:pStyle w:val="Tabletext"/>
              <w:spacing w:before="80" w:after="80"/>
              <w:rPr>
                <w:rFonts w:ascii="TheSansB W3 Light" w:hAnsi="TheSansB W3 Light"/>
              </w:rPr>
            </w:pPr>
          </w:p>
        </w:tc>
        <w:tc>
          <w:tcPr>
            <w:tcW w:w="3732" w:type="dxa"/>
          </w:tcPr>
          <w:p w14:paraId="3E2DD5BC" w14:textId="77777777" w:rsidR="00CB5F49" w:rsidRPr="00CB5F49" w:rsidRDefault="00CB5F49" w:rsidP="000D4D99">
            <w:pPr>
              <w:pStyle w:val="Tabletext"/>
              <w:spacing w:before="80" w:after="80"/>
              <w:rPr>
                <w:rFonts w:ascii="TheSansB W3 Light" w:hAnsi="TheSansB W3 Light"/>
              </w:rPr>
            </w:pPr>
          </w:p>
        </w:tc>
      </w:tr>
      <w:tr w:rsidR="00CB5F49" w:rsidRPr="00CB5F49" w14:paraId="40D7A7AD" w14:textId="77777777" w:rsidTr="00CB5F49">
        <w:trPr>
          <w:trHeight w:val="2615"/>
          <w:tblHeader/>
        </w:trPr>
        <w:tc>
          <w:tcPr>
            <w:tcW w:w="2955" w:type="dxa"/>
          </w:tcPr>
          <w:p w14:paraId="22D85E5D" w14:textId="103A0696"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Layout of the internal and/or external areas of the service including a description of areas that provide challenges to supervision e.g. children’s bathrooms, L-shaped playgrounds or playrooms, behind structures or features in the playground etc.</w:t>
            </w:r>
          </w:p>
        </w:tc>
        <w:tc>
          <w:tcPr>
            <w:tcW w:w="3265" w:type="dxa"/>
          </w:tcPr>
          <w:p w14:paraId="61A8DAF1" w14:textId="77777777" w:rsidR="00CB5F49" w:rsidRPr="00CB5F49" w:rsidRDefault="00CB5F49" w:rsidP="000D4D99">
            <w:pPr>
              <w:pStyle w:val="Tabletext"/>
              <w:spacing w:before="80" w:after="80"/>
              <w:rPr>
                <w:rFonts w:ascii="TheSansB W3 Light" w:hAnsi="TheSansB W3 Light"/>
              </w:rPr>
            </w:pPr>
          </w:p>
        </w:tc>
        <w:tc>
          <w:tcPr>
            <w:tcW w:w="3732" w:type="dxa"/>
          </w:tcPr>
          <w:p w14:paraId="25E4427E" w14:textId="77777777" w:rsidR="00CB5F49" w:rsidRPr="00CB5F49" w:rsidRDefault="00CB5F49" w:rsidP="000D4D99">
            <w:pPr>
              <w:pStyle w:val="Tabletext"/>
              <w:spacing w:before="80" w:after="80"/>
              <w:rPr>
                <w:rFonts w:ascii="TheSansB W3 Light" w:hAnsi="TheSansB W3 Light"/>
              </w:rPr>
            </w:pPr>
          </w:p>
        </w:tc>
      </w:tr>
      <w:tr w:rsidR="00CB5F49" w:rsidRPr="00CB5F49" w14:paraId="43C54464" w14:textId="77777777" w:rsidTr="00CB5F49">
        <w:trPr>
          <w:trHeight w:val="2250"/>
          <w:tblHeader/>
        </w:trPr>
        <w:tc>
          <w:tcPr>
            <w:tcW w:w="2955" w:type="dxa"/>
          </w:tcPr>
          <w:p w14:paraId="2C4871C3" w14:textId="6A02F920"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Staff supervision responsibilities </w:t>
            </w:r>
            <w:proofErr w:type="gramStart"/>
            <w:r w:rsidR="00CB5F49" w:rsidRPr="00CB5F49">
              <w:rPr>
                <w:rFonts w:ascii="TheSansB W3 Light" w:hAnsi="TheSansB W3 Light"/>
              </w:rPr>
              <w:t>including:</w:t>
            </w:r>
            <w:proofErr w:type="gramEnd"/>
            <w:r w:rsidR="00CB5F49" w:rsidRPr="00CB5F49">
              <w:rPr>
                <w:rFonts w:ascii="TheSansB W3 Light" w:hAnsi="TheSansB W3 Light"/>
              </w:rPr>
              <w:t xml:space="preserve"> quiet/active learning spaces; during indoor and outdoor programs; specific programmed experiences; and the supervision of students and volunteers</w:t>
            </w:r>
          </w:p>
        </w:tc>
        <w:tc>
          <w:tcPr>
            <w:tcW w:w="3265" w:type="dxa"/>
          </w:tcPr>
          <w:p w14:paraId="72411E7A" w14:textId="77777777" w:rsidR="00CB5F49" w:rsidRPr="00CB5F49" w:rsidRDefault="00CB5F49" w:rsidP="000D4D99">
            <w:pPr>
              <w:pStyle w:val="Tabletext"/>
              <w:spacing w:before="80" w:after="80"/>
              <w:rPr>
                <w:rFonts w:ascii="TheSansB W3 Light" w:hAnsi="TheSansB W3 Light"/>
              </w:rPr>
            </w:pPr>
          </w:p>
        </w:tc>
        <w:tc>
          <w:tcPr>
            <w:tcW w:w="3732" w:type="dxa"/>
          </w:tcPr>
          <w:p w14:paraId="473B29F4" w14:textId="77777777" w:rsidR="00CB5F49" w:rsidRPr="00CB5F49" w:rsidRDefault="00CB5F49" w:rsidP="000D4D99">
            <w:pPr>
              <w:pStyle w:val="Tabletext"/>
              <w:spacing w:before="80" w:after="80"/>
              <w:rPr>
                <w:rFonts w:ascii="TheSansB W3 Light" w:hAnsi="TheSansB W3 Light"/>
              </w:rPr>
            </w:pPr>
          </w:p>
        </w:tc>
      </w:tr>
      <w:tr w:rsidR="00CB5F49" w:rsidRPr="00CB5F49" w14:paraId="37484382" w14:textId="77777777" w:rsidTr="00CB5F49">
        <w:trPr>
          <w:trHeight w:val="944"/>
          <w:tblHeader/>
        </w:trPr>
        <w:tc>
          <w:tcPr>
            <w:tcW w:w="2955" w:type="dxa"/>
          </w:tcPr>
          <w:p w14:paraId="01DD8680" w14:textId="54CD4EB8"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Potential hazards e.g. protruding tree roots, small pieces of equipment etc.</w:t>
            </w:r>
          </w:p>
        </w:tc>
        <w:tc>
          <w:tcPr>
            <w:tcW w:w="3265" w:type="dxa"/>
          </w:tcPr>
          <w:p w14:paraId="2A7D8BA2" w14:textId="77777777" w:rsidR="00CB5F49" w:rsidRPr="00CB5F49" w:rsidRDefault="00CB5F49" w:rsidP="000D4D99">
            <w:pPr>
              <w:pStyle w:val="Tabletext"/>
              <w:spacing w:before="80" w:after="80"/>
              <w:rPr>
                <w:rFonts w:ascii="TheSansB W3 Light" w:hAnsi="TheSansB W3 Light"/>
              </w:rPr>
            </w:pPr>
          </w:p>
        </w:tc>
        <w:tc>
          <w:tcPr>
            <w:tcW w:w="3732" w:type="dxa"/>
          </w:tcPr>
          <w:p w14:paraId="2D6282FF" w14:textId="77777777" w:rsidR="00CB5F49" w:rsidRPr="00CB5F49" w:rsidRDefault="00CB5F49" w:rsidP="000D4D99">
            <w:pPr>
              <w:pStyle w:val="Tabletext"/>
              <w:spacing w:before="80" w:after="80"/>
              <w:rPr>
                <w:rFonts w:ascii="TheSansB W3 Light" w:hAnsi="TheSansB W3 Light"/>
              </w:rPr>
            </w:pPr>
          </w:p>
        </w:tc>
      </w:tr>
      <w:tr w:rsidR="00CB5F49" w:rsidRPr="00CB5F49" w14:paraId="6C21F4FB" w14:textId="77777777" w:rsidTr="00CB5F49">
        <w:trPr>
          <w:trHeight w:val="683"/>
          <w:tblHeader/>
        </w:trPr>
        <w:tc>
          <w:tcPr>
            <w:tcW w:w="2955" w:type="dxa"/>
          </w:tcPr>
          <w:p w14:paraId="6A52A804" w14:textId="1CF92864" w:rsidR="00CB5F49" w:rsidRPr="00CB5F49" w:rsidRDefault="004F7817" w:rsidP="000D4D99">
            <w:pPr>
              <w:pStyle w:val="Tabletext"/>
              <w:spacing w:before="80" w:after="80"/>
              <w:rPr>
                <w:rFonts w:ascii="TheSansB W3 Light" w:hAnsi="TheSansB W3 Light"/>
              </w:rPr>
            </w:pPr>
            <w:r>
              <w:rPr>
                <w:rFonts w:ascii="TheSansB W3 Light" w:hAnsi="TheSansB W3 Light"/>
              </w:rPr>
              <w:t xml:space="preserve">For example: </w:t>
            </w:r>
            <w:r w:rsidR="00CB5F49" w:rsidRPr="00CB5F49">
              <w:rPr>
                <w:rFonts w:ascii="TheSansB W3 Light" w:hAnsi="TheSansB W3 Light"/>
              </w:rPr>
              <w:t xml:space="preserve">Arrival and departure of children </w:t>
            </w:r>
          </w:p>
        </w:tc>
        <w:tc>
          <w:tcPr>
            <w:tcW w:w="3265" w:type="dxa"/>
          </w:tcPr>
          <w:p w14:paraId="0004A0D6" w14:textId="77777777" w:rsidR="00CB5F49" w:rsidRPr="00CB5F49" w:rsidRDefault="00CB5F49" w:rsidP="000D4D99">
            <w:pPr>
              <w:pStyle w:val="Tabletext"/>
              <w:spacing w:before="80" w:after="80"/>
              <w:rPr>
                <w:rFonts w:ascii="TheSansB W3 Light" w:hAnsi="TheSansB W3 Light"/>
              </w:rPr>
            </w:pPr>
          </w:p>
        </w:tc>
        <w:tc>
          <w:tcPr>
            <w:tcW w:w="3732" w:type="dxa"/>
          </w:tcPr>
          <w:p w14:paraId="4C9ADD20" w14:textId="77777777" w:rsidR="00CB5F49" w:rsidRPr="00CB5F49" w:rsidRDefault="00CB5F49" w:rsidP="000D4D99">
            <w:pPr>
              <w:pStyle w:val="Tabletext"/>
              <w:spacing w:before="80" w:after="80"/>
              <w:rPr>
                <w:rFonts w:ascii="TheSansB W3 Light" w:hAnsi="TheSansB W3 Light"/>
              </w:rPr>
            </w:pPr>
          </w:p>
        </w:tc>
      </w:tr>
    </w:tbl>
    <w:p w14:paraId="3AC36BE6" w14:textId="77777777" w:rsidR="00CB5F49" w:rsidRPr="00CB5F49" w:rsidRDefault="00CB5F49">
      <w:pPr>
        <w:pStyle w:val="BODYTEXTELAA"/>
      </w:pPr>
    </w:p>
    <w:sectPr w:rsidR="00CB5F49" w:rsidRPr="00CB5F49"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D014" w14:textId="77777777" w:rsidR="0044116A" w:rsidRDefault="0044116A" w:rsidP="004B56A8">
      <w:r>
        <w:separator/>
      </w:r>
    </w:p>
  </w:endnote>
  <w:endnote w:type="continuationSeparator" w:id="0">
    <w:p w14:paraId="16D262C2" w14:textId="77777777" w:rsidR="0044116A" w:rsidRDefault="0044116A" w:rsidP="004B56A8">
      <w:r>
        <w:continuationSeparator/>
      </w:r>
    </w:p>
  </w:endnote>
  <w:endnote w:type="continuationNotice" w:id="1">
    <w:p w14:paraId="0C779387" w14:textId="77777777" w:rsidR="0044116A" w:rsidRDefault="004411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062" w14:textId="0BE7514D" w:rsidR="00C44DEC" w:rsidRDefault="00C44DEC" w:rsidP="00236D18">
    <w:pPr>
      <w:pStyle w:val="Footer"/>
    </w:pPr>
    <w:r>
      <w:rPr>
        <w:noProof/>
      </w:rPr>
      <mc:AlternateContent>
        <mc:Choice Requires="wps">
          <w:drawing>
            <wp:anchor distT="45720" distB="45720" distL="114300" distR="114300" simplePos="0" relativeHeight="251658243" behindDoc="1" locked="1" layoutInCell="1" allowOverlap="1" wp14:anchorId="5B610F19" wp14:editId="1581CD29">
              <wp:simplePos x="0" y="0"/>
              <wp:positionH relativeFrom="column">
                <wp:posOffset>850265</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35D0E892"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FB2079">
                            <w:rPr>
                              <w:rStyle w:val="FooterChar"/>
                              <w:noProof/>
                            </w:rPr>
                            <w:t>May 26</w:t>
                          </w:r>
                          <w:r w:rsidR="00850616">
                            <w:rPr>
                              <w:rStyle w:val="FooterChar"/>
                            </w:rPr>
                            <w:fldChar w:fldCharType="end"/>
                          </w:r>
                        </w:p>
                        <w:p w14:paraId="78DBB605" w14:textId="277FEEF0" w:rsidR="00C44DEC" w:rsidRPr="00F359D9"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FB2079">
                            <w:rPr>
                              <w:noProof/>
                            </w:rPr>
                            <w:t>2026</w:t>
                          </w:r>
                          <w:r w:rsidR="00AE0D98">
                            <w:fldChar w:fldCharType="end"/>
                          </w:r>
                          <w:r>
                            <w:t xml:space="preserve"> </w:t>
                          </w:r>
                          <w:r w:rsidR="00FB2079">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_x0000_s1027" type="#_x0000_t202" style="position:absolute;margin-left:66.95pt;margin-top:0;width:279.75pt;height:110.6pt;z-index:-25165823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" stroked="f">
              <v:textbox style="mso-fit-shape-to-text:t">
                <w:txbxContent>
                  <w:p w14:paraId="4DAD8F7D" w14:textId="35D0E892" w:rsidR="00C44DEC"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 </w:t>
                    </w:r>
                    <w:r w:rsidR="00C44DEC" w:rsidRPr="00C57352">
                      <w:rPr>
                        <w:rStyle w:val="FooterChar"/>
                      </w:rPr>
                      <w:t xml:space="preserve">Date Reviewed </w:t>
                    </w:r>
                    <w:r w:rsidR="00850616">
                      <w:rPr>
                        <w:rStyle w:val="FooterChar"/>
                      </w:rPr>
                      <w:fldChar w:fldCharType="begin"/>
                    </w:r>
                    <w:r w:rsidR="00850616">
                      <w:rPr>
                        <w:rStyle w:val="FooterChar"/>
                      </w:rPr>
                      <w:instrText xml:space="preserve"> DATE \@ "MMMM yy" </w:instrText>
                    </w:r>
                    <w:r w:rsidR="00850616">
                      <w:rPr>
                        <w:rStyle w:val="FooterChar"/>
                      </w:rPr>
                      <w:fldChar w:fldCharType="separate"/>
                    </w:r>
                    <w:r w:rsidR="00FB2079">
                      <w:rPr>
                        <w:rStyle w:val="FooterChar"/>
                        <w:noProof/>
                      </w:rPr>
                      <w:t>May 26</w:t>
                    </w:r>
                    <w:r w:rsidR="00850616">
                      <w:rPr>
                        <w:rStyle w:val="FooterChar"/>
                      </w:rPr>
                      <w:fldChar w:fldCharType="end"/>
                    </w:r>
                  </w:p>
                  <w:p w14:paraId="78DBB605" w14:textId="277FEEF0" w:rsidR="00C44DEC" w:rsidRPr="00F359D9"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FB2079">
                      <w:rPr>
                        <w:noProof/>
                      </w:rPr>
                      <w:t>2026</w:t>
                    </w:r>
                    <w:r w:rsidR="00AE0D98">
                      <w:fldChar w:fldCharType="end"/>
                    </w:r>
                    <w:r>
                      <w:t xml:space="preserve"> </w:t>
                    </w:r>
                    <w:r w:rsidR="00FB2079">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4CD3992C"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5" behindDoc="0" locked="0" layoutInCell="1" allowOverlap="1" wp14:anchorId="6CA808EB" wp14:editId="5E7A36C4">
              <wp:simplePos x="0" y="0"/>
              <wp:positionH relativeFrom="margin">
                <wp:align>center</wp:align>
              </wp:positionH>
              <wp:positionV relativeFrom="paragraph">
                <wp:posOffset>247015</wp:posOffset>
              </wp:positionV>
              <wp:extent cx="3086100" cy="200025"/>
              <wp:effectExtent l="0" t="0" r="0" b="1270"/>
              <wp:wrapNone/>
              <wp:docPr id="177251533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0C4FF72"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A808EB" id="Text Box 1" o:spid="_x0000_s1029" type="#_x0000_t202" style="position:absolute;margin-left:0;margin-top:19.45pt;width:243pt;height:15.75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20C4FF72" w14:textId="77777777" w:rsidR="00140007" w:rsidRDefault="00140007" w:rsidP="00140007">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1A17" w14:textId="38D06D77" w:rsidR="00C44DEC" w:rsidRDefault="00C44DEC" w:rsidP="00236D18">
    <w:pPr>
      <w:pStyle w:val="Footer"/>
    </w:pPr>
    <w:r>
      <w:rPr>
        <w:noProof/>
      </w:rPr>
      <mc:AlternateContent>
        <mc:Choice Requires="wps">
          <w:drawing>
            <wp:anchor distT="45720" distB="45720" distL="114300" distR="114300" simplePos="0" relativeHeight="251658241" behindDoc="1" locked="1" layoutInCell="1" allowOverlap="1" wp14:anchorId="66FDCB88" wp14:editId="15FB9FAB">
              <wp:simplePos x="0" y="0"/>
              <wp:positionH relativeFrom="column">
                <wp:posOffset>755015</wp:posOffset>
              </wp:positionH>
              <wp:positionV relativeFrom="bottomMargin">
                <wp:align>top</wp:align>
              </wp:positionV>
              <wp:extent cx="3552825" cy="1404620"/>
              <wp:effectExtent l="0" t="0" r="9525" b="0"/>
              <wp:wrapTight wrapText="bothSides">
                <wp:wrapPolygon edited="0">
                  <wp:start x="0" y="0"/>
                  <wp:lineTo x="0" y="20583"/>
                  <wp:lineTo x="21542" y="20583"/>
                  <wp:lineTo x="2154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4F9690A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FB2079">
                            <w:rPr>
                              <w:rStyle w:val="FooterChar"/>
                              <w:noProof/>
                            </w:rPr>
                            <w:t>May 26</w:t>
                          </w:r>
                          <w:r w:rsidR="00465C5D">
                            <w:rPr>
                              <w:rStyle w:val="FooterChar"/>
                            </w:rPr>
                            <w:fldChar w:fldCharType="end"/>
                          </w:r>
                        </w:p>
                        <w:p w14:paraId="2B50D92B" w14:textId="4325602C" w:rsidR="00C44DEC" w:rsidRPr="00F359D9"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FB2079">
                            <w:rPr>
                              <w:noProof/>
                            </w:rPr>
                            <w:t>2026</w:t>
                          </w:r>
                          <w:r w:rsidR="00AE0D98">
                            <w:fldChar w:fldCharType="end"/>
                          </w:r>
                          <w:r>
                            <w:t xml:space="preserve"> </w:t>
                          </w:r>
                          <w:r w:rsidR="00FB2079">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_x0000_s1030" type="#_x0000_t202" style="position:absolute;margin-left:59.45pt;margin-top:0;width:279.75pt;height:110.6pt;z-index:-25165823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" stroked="f">
              <v:textbox style="mso-fit-shape-to-text:t">
                <w:txbxContent>
                  <w:p w14:paraId="6F97FFE9" w14:textId="4F9690A9"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2805">
                          <w:rPr>
                            <w:b/>
                          </w:rPr>
                          <w:t>Supervision of Children</w:t>
                        </w:r>
                      </w:sdtContent>
                    </w:sdt>
                    <w:r w:rsidR="00C44DEC">
                      <w:rPr>
                        <w:b/>
                      </w:rPr>
                      <w:t xml:space="preserve"> |</w:t>
                    </w:r>
                    <w:r w:rsidR="00E10248">
                      <w:rPr>
                        <w:b/>
                      </w:rPr>
                      <w:t xml:space="preserve"> </w:t>
                    </w:r>
                    <w:r w:rsidR="00465C5D" w:rsidRPr="00C57352">
                      <w:rPr>
                        <w:rStyle w:val="FooterChar"/>
                      </w:rPr>
                      <w:t xml:space="preserve">Date Reviewed </w:t>
                    </w:r>
                    <w:r w:rsidR="00465C5D">
                      <w:rPr>
                        <w:rStyle w:val="FooterChar"/>
                      </w:rPr>
                      <w:fldChar w:fldCharType="begin"/>
                    </w:r>
                    <w:r w:rsidR="00465C5D">
                      <w:rPr>
                        <w:rStyle w:val="FooterChar"/>
                      </w:rPr>
                      <w:instrText xml:space="preserve"> DATE \@ "MMMM yy" </w:instrText>
                    </w:r>
                    <w:r w:rsidR="00465C5D">
                      <w:rPr>
                        <w:rStyle w:val="FooterChar"/>
                      </w:rPr>
                      <w:fldChar w:fldCharType="separate"/>
                    </w:r>
                    <w:r w:rsidR="00FB2079">
                      <w:rPr>
                        <w:rStyle w:val="FooterChar"/>
                        <w:noProof/>
                      </w:rPr>
                      <w:t>May 26</w:t>
                    </w:r>
                    <w:r w:rsidR="00465C5D">
                      <w:rPr>
                        <w:rStyle w:val="FooterChar"/>
                      </w:rPr>
                      <w:fldChar w:fldCharType="end"/>
                    </w:r>
                  </w:p>
                  <w:p w14:paraId="2B50D92B" w14:textId="4325602C" w:rsidR="00C44DEC" w:rsidRPr="00F359D9" w:rsidRDefault="00C44DEC" w:rsidP="00236D18">
                    <w:pPr>
                      <w:pStyle w:val="Footer"/>
                    </w:pPr>
                    <w:r>
                      <w:t xml:space="preserve">© </w:t>
                    </w:r>
                    <w:r w:rsidR="00AE0D98">
                      <w:fldChar w:fldCharType="begin"/>
                    </w:r>
                    <w:r w:rsidR="00AE0D98">
                      <w:instrText xml:space="preserve"> DATE  \@ "yyyy"  \* MERGEFORMAT </w:instrText>
                    </w:r>
                    <w:r w:rsidR="00AE0D98">
                      <w:fldChar w:fldCharType="separate"/>
                    </w:r>
                    <w:r w:rsidR="00FB2079">
                      <w:rPr>
                        <w:noProof/>
                      </w:rPr>
                      <w:t>2026</w:t>
                    </w:r>
                    <w:r w:rsidR="00AE0D98">
                      <w:fldChar w:fldCharType="end"/>
                    </w:r>
                    <w:r>
                      <w:t xml:space="preserve"> </w:t>
                    </w:r>
                    <w:r w:rsidR="00FB2079">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039F4ED" w:rsidR="00C44DEC" w:rsidRDefault="00140007">
    <w:pPr>
      <w:pStyle w:val="Footer"/>
    </w:pPr>
    <w:r w:rsidRPr="00140007">
      <w:rPr>
        <w:rFonts w:eastAsia="Calibri" w:cs="Times New Roman"/>
        <w:noProof/>
        <w:sz w:val="20"/>
      </w:rPr>
      <mc:AlternateContent>
        <mc:Choice Requires="wps">
          <w:drawing>
            <wp:anchor distT="0" distB="0" distL="114300" distR="114300" simplePos="0" relativeHeight="251658244" behindDoc="0" locked="0" layoutInCell="1" allowOverlap="1" wp14:anchorId="3A76083B" wp14:editId="5DDA74F0">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1D3B88" w14:textId="77777777" w:rsidR="00140007" w:rsidRDefault="00140007" w:rsidP="00140007">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6083B" id="_x0000_s1032" type="#_x0000_t202" style="position:absolute;margin-left:0;margin-top:20.2pt;width:243pt;height:15.75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1D3B88" w14:textId="77777777" w:rsidR="00140007" w:rsidRDefault="00140007" w:rsidP="00140007">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DD47F" w14:textId="77777777" w:rsidR="0044116A" w:rsidRDefault="0044116A" w:rsidP="004B56A8">
      <w:r>
        <w:separator/>
      </w:r>
    </w:p>
  </w:footnote>
  <w:footnote w:type="continuationSeparator" w:id="0">
    <w:p w14:paraId="605C6F17" w14:textId="77777777" w:rsidR="0044116A" w:rsidRDefault="0044116A" w:rsidP="004B56A8">
      <w:r>
        <w:continuationSeparator/>
      </w:r>
    </w:p>
  </w:footnote>
  <w:footnote w:type="continuationNotice" w:id="1">
    <w:p w14:paraId="1263B7A0" w14:textId="77777777" w:rsidR="0044116A" w:rsidRDefault="004411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948" w14:textId="62C368F6" w:rsidR="003D0D41" w:rsidRDefault="00F277A2">
    <w:pPr>
      <w:pStyle w:val="Header"/>
    </w:pPr>
    <w:r>
      <w:rPr>
        <w:noProof/>
      </w:rPr>
      <w:drawing>
        <wp:anchor distT="0" distB="0" distL="114300" distR="114300" simplePos="0" relativeHeight="251658248"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1770838076" name="Picture 1770838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1A0" w14:textId="2CE9E83C" w:rsidR="00F359D9" w:rsidRDefault="000B4FE3">
    <w:pPr>
      <w:pStyle w:val="Header"/>
    </w:pPr>
    <w:r>
      <w:rPr>
        <w:noProof/>
      </w:rPr>
      <mc:AlternateContent>
        <mc:Choice Requires="wps">
          <w:drawing>
            <wp:anchor distT="45720" distB="45720" distL="114300" distR="114300" simplePos="0" relativeHeight="251658247"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AA9509A" w14:textId="27AE385F" w:rsidR="000B4FE3" w:rsidRDefault="00372805" w:rsidP="004B56A8">
                          <w:pPr>
                            <w:pStyle w:val="Title"/>
                          </w:pPr>
                          <w:r>
                            <w:t xml:space="preserve">supervision of children </w:t>
                          </w:r>
                        </w:p>
                        <w:p w14:paraId="2C8607E7" w14:textId="111E6BE0"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w:t>
                          </w:r>
                          <w:r w:rsidR="002F4C93">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_x0000_s1030" type="#_x0000_t202" style="position:absolute;margin-left:-2.85pt;margin-top:44.35pt;width:396.75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5AA9509A" w14:textId="27AE385F" w:rsidR="000B4FE3" w:rsidRDefault="00372805" w:rsidP="004B56A8">
                    <w:pPr>
                      <w:pStyle w:val="Title"/>
                    </w:pPr>
                    <w:r>
                      <w:t xml:space="preserve">supervision of children </w:t>
                    </w:r>
                  </w:p>
                  <w:p w14:paraId="2C8607E7" w14:textId="111E6BE0" w:rsidR="000B4FE3" w:rsidRPr="004B56A8" w:rsidRDefault="000B4FE3" w:rsidP="004B56A8">
                    <w:pPr>
                      <w:pStyle w:val="PolicySub-Title"/>
                    </w:pPr>
                    <w:r>
                      <w:t xml:space="preserve">qUALITY AREA </w:t>
                    </w:r>
                    <w:r w:rsidR="00372805">
                      <w:t>2</w:t>
                    </w:r>
                    <w:r>
                      <w:t xml:space="preserve"> | </w:t>
                    </w:r>
                    <w:r w:rsidR="00C343FA">
                      <w:rPr>
                        <w:rFonts w:ascii="Juhl" w:hAnsi="Juhl"/>
                        <w:b w:val="0"/>
                        <w:caps w:val="0"/>
                      </w:rPr>
                      <w:t xml:space="preserve">ELAA </w:t>
                    </w:r>
                    <w:r w:rsidR="00FD2FD0">
                      <w:rPr>
                        <w:rFonts w:ascii="Juhl" w:hAnsi="Juhl"/>
                        <w:b w:val="0"/>
                        <w:caps w:val="0"/>
                      </w:rPr>
                      <w:t xml:space="preserve">version </w:t>
                    </w:r>
                    <w:r w:rsidR="00C343FA">
                      <w:rPr>
                        <w:rFonts w:ascii="Juhl" w:hAnsi="Juhl"/>
                        <w:b w:val="0"/>
                        <w:caps w:val="0"/>
                      </w:rPr>
                      <w:t>1.</w:t>
                    </w:r>
                    <w:r w:rsidR="002F4C93">
                      <w:rPr>
                        <w:rFonts w:ascii="Juhl" w:hAnsi="Juhl"/>
                        <w:b w:val="0"/>
                        <w:caps w:val="0"/>
                      </w:rPr>
                      <w:t>1</w:t>
                    </w:r>
                  </w:p>
                </w:txbxContent>
              </v:textbox>
              <w10:wrap type="topAndBottom"/>
            </v:shape>
          </w:pict>
        </mc:Fallback>
      </mc:AlternateContent>
    </w:r>
    <w:r>
      <w:rPr>
        <w:noProof/>
      </w:rPr>
      <w:drawing>
        <wp:anchor distT="0" distB="0" distL="114300" distR="114300" simplePos="0" relativeHeight="25165824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1979223280" name="Picture 197922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07D1" w14:textId="4C8B3888" w:rsidR="009B3CF1" w:rsidRDefault="009B3CF1">
    <w:pPr>
      <w:pStyle w:val="Header"/>
    </w:pPr>
    <w:r>
      <w:rPr>
        <w:noProof/>
      </w:rPr>
      <w:drawing>
        <wp:anchor distT="0" distB="0" distL="114300" distR="114300" simplePos="0" relativeHeight="251658249"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22F47480"/>
    <w:styleLink w:val="BodyList"/>
    <w:lvl w:ilvl="0" w:tplc="DA928C1E">
      <w:start w:val="1"/>
      <w:numFmt w:val="bullet"/>
      <w:pStyle w:val="BodyTextBullet1"/>
      <w:lvlText w:val=""/>
      <w:lvlJc w:val="left"/>
      <w:pPr>
        <w:ind w:left="1080" w:hanging="360"/>
      </w:pPr>
      <w:rPr>
        <w:rFonts w:ascii="Symbol" w:hAnsi="Symbol" w:hint="default"/>
      </w:rPr>
    </w:lvl>
    <w:lvl w:ilvl="1" w:tplc="3BB4DBE6">
      <w:start w:val="1"/>
      <w:numFmt w:val="bullet"/>
      <w:pStyle w:val="BodyTextBullet2"/>
      <w:lvlText w:val="o"/>
      <w:lvlJc w:val="left"/>
      <w:pPr>
        <w:ind w:left="1440" w:hanging="360"/>
      </w:pPr>
      <w:rPr>
        <w:rFonts w:ascii="Courier New" w:hAnsi="Courier New" w:hint="default"/>
      </w:rPr>
    </w:lvl>
    <w:lvl w:ilvl="2" w:tplc="9606FC6A">
      <w:start w:val="1"/>
      <w:numFmt w:val="bullet"/>
      <w:pStyle w:val="BodyTextBullet3"/>
      <w:lvlText w:val="o"/>
      <w:lvlJc w:val="left"/>
      <w:pPr>
        <w:ind w:left="1800" w:hanging="360"/>
      </w:pPr>
      <w:rPr>
        <w:rFonts w:ascii="Courier New" w:hAnsi="Courier New" w:hint="default"/>
        <w:color w:val="auto"/>
      </w:rPr>
    </w:lvl>
    <w:lvl w:ilvl="3" w:tplc="0DBE9010">
      <w:start w:val="1"/>
      <w:numFmt w:val="decimal"/>
      <w:lvlText w:val="(%4)"/>
      <w:lvlJc w:val="left"/>
      <w:pPr>
        <w:ind w:left="2160" w:hanging="360"/>
      </w:pPr>
      <w:rPr>
        <w:rFonts w:hint="default"/>
      </w:rPr>
    </w:lvl>
    <w:lvl w:ilvl="4" w:tplc="41EA020A">
      <w:start w:val="1"/>
      <w:numFmt w:val="lowerLetter"/>
      <w:lvlText w:val="(%5)"/>
      <w:lvlJc w:val="left"/>
      <w:pPr>
        <w:ind w:left="2520" w:hanging="360"/>
      </w:pPr>
      <w:rPr>
        <w:rFonts w:hint="default"/>
      </w:rPr>
    </w:lvl>
    <w:lvl w:ilvl="5" w:tplc="ADBA22DA">
      <w:start w:val="1"/>
      <w:numFmt w:val="lowerRoman"/>
      <w:lvlText w:val="(%6)"/>
      <w:lvlJc w:val="left"/>
      <w:pPr>
        <w:ind w:left="2880" w:hanging="360"/>
      </w:pPr>
      <w:rPr>
        <w:rFonts w:hint="default"/>
      </w:rPr>
    </w:lvl>
    <w:lvl w:ilvl="6" w:tplc="8B2A6EB0">
      <w:start w:val="1"/>
      <w:numFmt w:val="decimal"/>
      <w:lvlText w:val="%7."/>
      <w:lvlJc w:val="left"/>
      <w:pPr>
        <w:ind w:left="3240" w:hanging="360"/>
      </w:pPr>
      <w:rPr>
        <w:rFonts w:hint="default"/>
      </w:rPr>
    </w:lvl>
    <w:lvl w:ilvl="7" w:tplc="EE4A37BA">
      <w:start w:val="1"/>
      <w:numFmt w:val="lowerLetter"/>
      <w:lvlText w:val="%8."/>
      <w:lvlJc w:val="left"/>
      <w:pPr>
        <w:ind w:left="3600" w:hanging="360"/>
      </w:pPr>
      <w:rPr>
        <w:rFonts w:hint="default"/>
      </w:rPr>
    </w:lvl>
    <w:lvl w:ilvl="8" w:tplc="40345D6C">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4DB8584F"/>
    <w:multiLevelType w:val="hybridMultilevel"/>
    <w:tmpl w:val="3E326062"/>
    <w:lvl w:ilvl="0" w:tplc="BDB21042">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70033145">
    <w:abstractNumId w:val="10"/>
  </w:num>
  <w:num w:numId="2" w16cid:durableId="267465765">
    <w:abstractNumId w:val="11"/>
  </w:num>
  <w:num w:numId="3" w16cid:durableId="257719995">
    <w:abstractNumId w:val="0"/>
  </w:num>
  <w:num w:numId="4" w16cid:durableId="1405223770">
    <w:abstractNumId w:val="7"/>
  </w:num>
  <w:num w:numId="5" w16cid:durableId="642987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2928789">
    <w:abstractNumId w:val="2"/>
  </w:num>
  <w:num w:numId="7" w16cid:durableId="194120561">
    <w:abstractNumId w:val="3"/>
  </w:num>
  <w:num w:numId="8" w16cid:durableId="986667040">
    <w:abstractNumId w:val="4"/>
  </w:num>
  <w:num w:numId="9" w16cid:durableId="174000401">
    <w:abstractNumId w:val="8"/>
  </w:num>
  <w:num w:numId="10" w16cid:durableId="1004670426">
    <w:abstractNumId w:val="5"/>
  </w:num>
  <w:num w:numId="11" w16cid:durableId="1298992403">
    <w:abstractNumId w:val="1"/>
  </w:num>
  <w:num w:numId="12" w16cid:durableId="1811902035">
    <w:abstractNumId w:val="6"/>
  </w:num>
  <w:num w:numId="13" w16cid:durableId="431319051">
    <w:abstractNumId w:val="1"/>
  </w:num>
  <w:num w:numId="14" w16cid:durableId="1345668973">
    <w:abstractNumId w:val="8"/>
  </w:num>
  <w:num w:numId="15" w16cid:durableId="1547837484">
    <w:abstractNumId w:val="8"/>
  </w:num>
  <w:num w:numId="16" w16cid:durableId="1181623837">
    <w:abstractNumId w:val="8"/>
  </w:num>
  <w:num w:numId="17" w16cid:durableId="1147478122">
    <w:abstractNumId w:val="1"/>
  </w:num>
  <w:num w:numId="18" w16cid:durableId="1602376728">
    <w:abstractNumId w:val="1"/>
  </w:num>
  <w:num w:numId="19" w16cid:durableId="2008435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2FB"/>
    <w:rsid w:val="00000EE9"/>
    <w:rsid w:val="00003376"/>
    <w:rsid w:val="00010D33"/>
    <w:rsid w:val="00026ECE"/>
    <w:rsid w:val="00030EEA"/>
    <w:rsid w:val="00040121"/>
    <w:rsid w:val="0004023A"/>
    <w:rsid w:val="00041E2B"/>
    <w:rsid w:val="0004528C"/>
    <w:rsid w:val="00047F8D"/>
    <w:rsid w:val="00054E8D"/>
    <w:rsid w:val="000553BF"/>
    <w:rsid w:val="0006781A"/>
    <w:rsid w:val="00070059"/>
    <w:rsid w:val="00074620"/>
    <w:rsid w:val="000A6334"/>
    <w:rsid w:val="000B034A"/>
    <w:rsid w:val="000B4FE3"/>
    <w:rsid w:val="000C2B63"/>
    <w:rsid w:val="000C5FAE"/>
    <w:rsid w:val="000D00FB"/>
    <w:rsid w:val="000D1F9E"/>
    <w:rsid w:val="000D34FD"/>
    <w:rsid w:val="000D3E30"/>
    <w:rsid w:val="000D5298"/>
    <w:rsid w:val="000E6605"/>
    <w:rsid w:val="000F5244"/>
    <w:rsid w:val="000F68D2"/>
    <w:rsid w:val="0010081F"/>
    <w:rsid w:val="001070D0"/>
    <w:rsid w:val="00107D74"/>
    <w:rsid w:val="001106D6"/>
    <w:rsid w:val="00111364"/>
    <w:rsid w:val="00113752"/>
    <w:rsid w:val="0011442A"/>
    <w:rsid w:val="00130FCA"/>
    <w:rsid w:val="00134A72"/>
    <w:rsid w:val="0013704A"/>
    <w:rsid w:val="00137EF5"/>
    <w:rsid w:val="00140007"/>
    <w:rsid w:val="00144965"/>
    <w:rsid w:val="00153FF8"/>
    <w:rsid w:val="0016410E"/>
    <w:rsid w:val="0016523E"/>
    <w:rsid w:val="00165C1F"/>
    <w:rsid w:val="00177F81"/>
    <w:rsid w:val="00180171"/>
    <w:rsid w:val="00181329"/>
    <w:rsid w:val="00181B40"/>
    <w:rsid w:val="001824CA"/>
    <w:rsid w:val="00183EBC"/>
    <w:rsid w:val="001875AC"/>
    <w:rsid w:val="00187AF9"/>
    <w:rsid w:val="00187E10"/>
    <w:rsid w:val="001917C5"/>
    <w:rsid w:val="001A5917"/>
    <w:rsid w:val="001A59F9"/>
    <w:rsid w:val="001B0A45"/>
    <w:rsid w:val="001C376C"/>
    <w:rsid w:val="001D240C"/>
    <w:rsid w:val="001D54F4"/>
    <w:rsid w:val="001E0AA2"/>
    <w:rsid w:val="001E20DE"/>
    <w:rsid w:val="001E7B3C"/>
    <w:rsid w:val="001F079A"/>
    <w:rsid w:val="001F163B"/>
    <w:rsid w:val="00216C08"/>
    <w:rsid w:val="00221FEA"/>
    <w:rsid w:val="0022229F"/>
    <w:rsid w:val="00231A33"/>
    <w:rsid w:val="00235BB4"/>
    <w:rsid w:val="00236D18"/>
    <w:rsid w:val="002371FC"/>
    <w:rsid w:val="00242DBB"/>
    <w:rsid w:val="0025299E"/>
    <w:rsid w:val="00254C66"/>
    <w:rsid w:val="002567A8"/>
    <w:rsid w:val="00256E04"/>
    <w:rsid w:val="00260CD7"/>
    <w:rsid w:val="00261AC3"/>
    <w:rsid w:val="00271341"/>
    <w:rsid w:val="002751F4"/>
    <w:rsid w:val="00276BF1"/>
    <w:rsid w:val="00283B6A"/>
    <w:rsid w:val="00284C72"/>
    <w:rsid w:val="0028724C"/>
    <w:rsid w:val="002923CD"/>
    <w:rsid w:val="00296689"/>
    <w:rsid w:val="002A06FE"/>
    <w:rsid w:val="002A1285"/>
    <w:rsid w:val="002B132E"/>
    <w:rsid w:val="002B1C7D"/>
    <w:rsid w:val="002B33CE"/>
    <w:rsid w:val="002D3814"/>
    <w:rsid w:val="002E0291"/>
    <w:rsid w:val="002E1113"/>
    <w:rsid w:val="002E44EA"/>
    <w:rsid w:val="002E4FAC"/>
    <w:rsid w:val="002F4C93"/>
    <w:rsid w:val="002F5B6C"/>
    <w:rsid w:val="003046A7"/>
    <w:rsid w:val="0030523D"/>
    <w:rsid w:val="00311C8B"/>
    <w:rsid w:val="00316E92"/>
    <w:rsid w:val="00320AF3"/>
    <w:rsid w:val="0032165F"/>
    <w:rsid w:val="0032218E"/>
    <w:rsid w:val="003239DD"/>
    <w:rsid w:val="00330266"/>
    <w:rsid w:val="00334B0F"/>
    <w:rsid w:val="00341A0B"/>
    <w:rsid w:val="003426BA"/>
    <w:rsid w:val="00362FD7"/>
    <w:rsid w:val="00372805"/>
    <w:rsid w:val="0037401F"/>
    <w:rsid w:val="003754D5"/>
    <w:rsid w:val="00381FBD"/>
    <w:rsid w:val="003833EA"/>
    <w:rsid w:val="00391C34"/>
    <w:rsid w:val="003A0BB6"/>
    <w:rsid w:val="003A43F9"/>
    <w:rsid w:val="003C7ACB"/>
    <w:rsid w:val="003D0D41"/>
    <w:rsid w:val="003D3D1B"/>
    <w:rsid w:val="003D6B2D"/>
    <w:rsid w:val="003D6D16"/>
    <w:rsid w:val="003D7073"/>
    <w:rsid w:val="003F2A26"/>
    <w:rsid w:val="003F7053"/>
    <w:rsid w:val="004032A9"/>
    <w:rsid w:val="004103D4"/>
    <w:rsid w:val="00411E66"/>
    <w:rsid w:val="00415D02"/>
    <w:rsid w:val="00416A8B"/>
    <w:rsid w:val="00421E10"/>
    <w:rsid w:val="00424213"/>
    <w:rsid w:val="00424FA7"/>
    <w:rsid w:val="00430E2F"/>
    <w:rsid w:val="00434C35"/>
    <w:rsid w:val="00437C2C"/>
    <w:rsid w:val="0044116A"/>
    <w:rsid w:val="00446781"/>
    <w:rsid w:val="00453F29"/>
    <w:rsid w:val="004563B1"/>
    <w:rsid w:val="00464428"/>
    <w:rsid w:val="00465C5D"/>
    <w:rsid w:val="0046708D"/>
    <w:rsid w:val="00467B00"/>
    <w:rsid w:val="0047231E"/>
    <w:rsid w:val="00477FE9"/>
    <w:rsid w:val="004807CF"/>
    <w:rsid w:val="004836AA"/>
    <w:rsid w:val="004853AF"/>
    <w:rsid w:val="004865C6"/>
    <w:rsid w:val="00487635"/>
    <w:rsid w:val="00493D04"/>
    <w:rsid w:val="00497D1B"/>
    <w:rsid w:val="004B06F2"/>
    <w:rsid w:val="004B56A8"/>
    <w:rsid w:val="004D16C4"/>
    <w:rsid w:val="004E21F5"/>
    <w:rsid w:val="004E47CD"/>
    <w:rsid w:val="004E6BFE"/>
    <w:rsid w:val="004F04EB"/>
    <w:rsid w:val="004F5845"/>
    <w:rsid w:val="004F7817"/>
    <w:rsid w:val="0050109A"/>
    <w:rsid w:val="00502245"/>
    <w:rsid w:val="00504164"/>
    <w:rsid w:val="00506BEB"/>
    <w:rsid w:val="005108CE"/>
    <w:rsid w:val="00513C66"/>
    <w:rsid w:val="00514858"/>
    <w:rsid w:val="00522D07"/>
    <w:rsid w:val="005251EE"/>
    <w:rsid w:val="005322C6"/>
    <w:rsid w:val="00541320"/>
    <w:rsid w:val="00543EF1"/>
    <w:rsid w:val="005549B1"/>
    <w:rsid w:val="00556BDA"/>
    <w:rsid w:val="00560D1D"/>
    <w:rsid w:val="005777EC"/>
    <w:rsid w:val="00582ECA"/>
    <w:rsid w:val="0059258F"/>
    <w:rsid w:val="00593C43"/>
    <w:rsid w:val="005A1494"/>
    <w:rsid w:val="005A496C"/>
    <w:rsid w:val="005A5A1B"/>
    <w:rsid w:val="005B2ED9"/>
    <w:rsid w:val="005B3916"/>
    <w:rsid w:val="005C7F9B"/>
    <w:rsid w:val="005D3FF5"/>
    <w:rsid w:val="005D44B3"/>
    <w:rsid w:val="005E0379"/>
    <w:rsid w:val="005E6497"/>
    <w:rsid w:val="005F33BA"/>
    <w:rsid w:val="005F4607"/>
    <w:rsid w:val="00606E97"/>
    <w:rsid w:val="00612D2B"/>
    <w:rsid w:val="0061306D"/>
    <w:rsid w:val="00615B0E"/>
    <w:rsid w:val="00616586"/>
    <w:rsid w:val="0062653A"/>
    <w:rsid w:val="006466CD"/>
    <w:rsid w:val="00650D9C"/>
    <w:rsid w:val="00653F9D"/>
    <w:rsid w:val="006540D2"/>
    <w:rsid w:val="00656CF3"/>
    <w:rsid w:val="00657453"/>
    <w:rsid w:val="00657861"/>
    <w:rsid w:val="0066153E"/>
    <w:rsid w:val="00662C35"/>
    <w:rsid w:val="00664D3D"/>
    <w:rsid w:val="006677F7"/>
    <w:rsid w:val="006740E4"/>
    <w:rsid w:val="00687000"/>
    <w:rsid w:val="006918E1"/>
    <w:rsid w:val="00695622"/>
    <w:rsid w:val="006A242F"/>
    <w:rsid w:val="006B5E78"/>
    <w:rsid w:val="006C5586"/>
    <w:rsid w:val="006D1FF0"/>
    <w:rsid w:val="006D63AF"/>
    <w:rsid w:val="006E1CFA"/>
    <w:rsid w:val="006E533E"/>
    <w:rsid w:val="006E59AE"/>
    <w:rsid w:val="006F7E88"/>
    <w:rsid w:val="007057F3"/>
    <w:rsid w:val="00715899"/>
    <w:rsid w:val="00715A35"/>
    <w:rsid w:val="00716607"/>
    <w:rsid w:val="00716BA3"/>
    <w:rsid w:val="00716C94"/>
    <w:rsid w:val="00717359"/>
    <w:rsid w:val="007176B6"/>
    <w:rsid w:val="007307A2"/>
    <w:rsid w:val="007312A7"/>
    <w:rsid w:val="00733C49"/>
    <w:rsid w:val="007343F6"/>
    <w:rsid w:val="00735A61"/>
    <w:rsid w:val="007431EB"/>
    <w:rsid w:val="007461BD"/>
    <w:rsid w:val="007555BC"/>
    <w:rsid w:val="0076498B"/>
    <w:rsid w:val="00772F75"/>
    <w:rsid w:val="007768C2"/>
    <w:rsid w:val="00785B20"/>
    <w:rsid w:val="00785C9F"/>
    <w:rsid w:val="007955FA"/>
    <w:rsid w:val="007A1455"/>
    <w:rsid w:val="007A4C16"/>
    <w:rsid w:val="007A553C"/>
    <w:rsid w:val="007A7D2E"/>
    <w:rsid w:val="007B1F54"/>
    <w:rsid w:val="007B399F"/>
    <w:rsid w:val="007C204B"/>
    <w:rsid w:val="007D54F7"/>
    <w:rsid w:val="007D6A8E"/>
    <w:rsid w:val="007D7587"/>
    <w:rsid w:val="00800AEC"/>
    <w:rsid w:val="00803372"/>
    <w:rsid w:val="00824A66"/>
    <w:rsid w:val="00835A07"/>
    <w:rsid w:val="0084023C"/>
    <w:rsid w:val="00843221"/>
    <w:rsid w:val="00846D6C"/>
    <w:rsid w:val="00850616"/>
    <w:rsid w:val="008619AA"/>
    <w:rsid w:val="00862D85"/>
    <w:rsid w:val="00866B93"/>
    <w:rsid w:val="00870600"/>
    <w:rsid w:val="008802B2"/>
    <w:rsid w:val="00880D53"/>
    <w:rsid w:val="00882A7E"/>
    <w:rsid w:val="008A0941"/>
    <w:rsid w:val="008A5894"/>
    <w:rsid w:val="008C025F"/>
    <w:rsid w:val="008C33D7"/>
    <w:rsid w:val="008C5AEF"/>
    <w:rsid w:val="008D2051"/>
    <w:rsid w:val="008F6BF1"/>
    <w:rsid w:val="00900DE5"/>
    <w:rsid w:val="0090241F"/>
    <w:rsid w:val="00910916"/>
    <w:rsid w:val="00915C3E"/>
    <w:rsid w:val="009214AB"/>
    <w:rsid w:val="00927BCB"/>
    <w:rsid w:val="009316EC"/>
    <w:rsid w:val="009416A1"/>
    <w:rsid w:val="00941996"/>
    <w:rsid w:val="009507B5"/>
    <w:rsid w:val="00951430"/>
    <w:rsid w:val="009521F1"/>
    <w:rsid w:val="00952B8A"/>
    <w:rsid w:val="00952DC0"/>
    <w:rsid w:val="00963AE1"/>
    <w:rsid w:val="00966DA8"/>
    <w:rsid w:val="00967853"/>
    <w:rsid w:val="00970DE8"/>
    <w:rsid w:val="009713BF"/>
    <w:rsid w:val="00973548"/>
    <w:rsid w:val="00975C7B"/>
    <w:rsid w:val="009859A7"/>
    <w:rsid w:val="00992E94"/>
    <w:rsid w:val="009A0752"/>
    <w:rsid w:val="009A261D"/>
    <w:rsid w:val="009A6DFE"/>
    <w:rsid w:val="009B3CF1"/>
    <w:rsid w:val="009C313A"/>
    <w:rsid w:val="009C7DF8"/>
    <w:rsid w:val="009D1539"/>
    <w:rsid w:val="009E3E32"/>
    <w:rsid w:val="009E6FA7"/>
    <w:rsid w:val="009F2A9D"/>
    <w:rsid w:val="00A25A6F"/>
    <w:rsid w:val="00A33712"/>
    <w:rsid w:val="00A35E4C"/>
    <w:rsid w:val="00A42FAE"/>
    <w:rsid w:val="00A478A4"/>
    <w:rsid w:val="00A52A09"/>
    <w:rsid w:val="00A53A3B"/>
    <w:rsid w:val="00A617FA"/>
    <w:rsid w:val="00A65018"/>
    <w:rsid w:val="00A73182"/>
    <w:rsid w:val="00A76879"/>
    <w:rsid w:val="00A8210F"/>
    <w:rsid w:val="00A82A5C"/>
    <w:rsid w:val="00A85514"/>
    <w:rsid w:val="00A9429A"/>
    <w:rsid w:val="00A94F77"/>
    <w:rsid w:val="00A95F87"/>
    <w:rsid w:val="00AA3233"/>
    <w:rsid w:val="00AA7AAE"/>
    <w:rsid w:val="00AB42B2"/>
    <w:rsid w:val="00AB6F53"/>
    <w:rsid w:val="00AC0830"/>
    <w:rsid w:val="00AC150B"/>
    <w:rsid w:val="00AC1B1A"/>
    <w:rsid w:val="00AC402C"/>
    <w:rsid w:val="00AD4A89"/>
    <w:rsid w:val="00AD6463"/>
    <w:rsid w:val="00AE0606"/>
    <w:rsid w:val="00AE072C"/>
    <w:rsid w:val="00AE0D98"/>
    <w:rsid w:val="00AE33F7"/>
    <w:rsid w:val="00AE6BD2"/>
    <w:rsid w:val="00B06FD7"/>
    <w:rsid w:val="00B14478"/>
    <w:rsid w:val="00B17118"/>
    <w:rsid w:val="00B17351"/>
    <w:rsid w:val="00B23470"/>
    <w:rsid w:val="00B26A89"/>
    <w:rsid w:val="00B31E4D"/>
    <w:rsid w:val="00B51A45"/>
    <w:rsid w:val="00B52301"/>
    <w:rsid w:val="00B57BF8"/>
    <w:rsid w:val="00B639E4"/>
    <w:rsid w:val="00B65FEB"/>
    <w:rsid w:val="00B741C8"/>
    <w:rsid w:val="00B92A44"/>
    <w:rsid w:val="00BA00BA"/>
    <w:rsid w:val="00BA3966"/>
    <w:rsid w:val="00BB0EAC"/>
    <w:rsid w:val="00BC2FE0"/>
    <w:rsid w:val="00BD29FB"/>
    <w:rsid w:val="00BD2A92"/>
    <w:rsid w:val="00BD3383"/>
    <w:rsid w:val="00BE164F"/>
    <w:rsid w:val="00BE6BFA"/>
    <w:rsid w:val="00BF1678"/>
    <w:rsid w:val="00BF25FC"/>
    <w:rsid w:val="00BF3350"/>
    <w:rsid w:val="00BF571C"/>
    <w:rsid w:val="00BF5F39"/>
    <w:rsid w:val="00BF6107"/>
    <w:rsid w:val="00C01B3A"/>
    <w:rsid w:val="00C07453"/>
    <w:rsid w:val="00C101B2"/>
    <w:rsid w:val="00C11A3D"/>
    <w:rsid w:val="00C14A58"/>
    <w:rsid w:val="00C169EC"/>
    <w:rsid w:val="00C21242"/>
    <w:rsid w:val="00C343FA"/>
    <w:rsid w:val="00C37177"/>
    <w:rsid w:val="00C37F84"/>
    <w:rsid w:val="00C42146"/>
    <w:rsid w:val="00C44DEC"/>
    <w:rsid w:val="00C47F47"/>
    <w:rsid w:val="00C531C8"/>
    <w:rsid w:val="00C561DD"/>
    <w:rsid w:val="00C57352"/>
    <w:rsid w:val="00C62E1E"/>
    <w:rsid w:val="00C70C84"/>
    <w:rsid w:val="00C73943"/>
    <w:rsid w:val="00C7403D"/>
    <w:rsid w:val="00C8182C"/>
    <w:rsid w:val="00C84133"/>
    <w:rsid w:val="00C94FB0"/>
    <w:rsid w:val="00CA6F76"/>
    <w:rsid w:val="00CB2C28"/>
    <w:rsid w:val="00CB526B"/>
    <w:rsid w:val="00CB5473"/>
    <w:rsid w:val="00CB5F49"/>
    <w:rsid w:val="00CB6C29"/>
    <w:rsid w:val="00CC1BD2"/>
    <w:rsid w:val="00CC3623"/>
    <w:rsid w:val="00CC643C"/>
    <w:rsid w:val="00CE5400"/>
    <w:rsid w:val="00CE65D9"/>
    <w:rsid w:val="00CF0168"/>
    <w:rsid w:val="00D0263B"/>
    <w:rsid w:val="00D119F0"/>
    <w:rsid w:val="00D213D1"/>
    <w:rsid w:val="00D27E3E"/>
    <w:rsid w:val="00D30D76"/>
    <w:rsid w:val="00D41A93"/>
    <w:rsid w:val="00D43A09"/>
    <w:rsid w:val="00D46899"/>
    <w:rsid w:val="00D67034"/>
    <w:rsid w:val="00D6725D"/>
    <w:rsid w:val="00D846E7"/>
    <w:rsid w:val="00D87679"/>
    <w:rsid w:val="00D924F1"/>
    <w:rsid w:val="00D974D2"/>
    <w:rsid w:val="00DA0837"/>
    <w:rsid w:val="00DA248D"/>
    <w:rsid w:val="00DA6F16"/>
    <w:rsid w:val="00DA6F73"/>
    <w:rsid w:val="00DB0948"/>
    <w:rsid w:val="00DB2057"/>
    <w:rsid w:val="00DB48B4"/>
    <w:rsid w:val="00DC17C3"/>
    <w:rsid w:val="00DC73B3"/>
    <w:rsid w:val="00DD373E"/>
    <w:rsid w:val="00DD7428"/>
    <w:rsid w:val="00DE736F"/>
    <w:rsid w:val="00E026E3"/>
    <w:rsid w:val="00E10248"/>
    <w:rsid w:val="00E10D4C"/>
    <w:rsid w:val="00E1206C"/>
    <w:rsid w:val="00E1365F"/>
    <w:rsid w:val="00E26B9B"/>
    <w:rsid w:val="00E34AC6"/>
    <w:rsid w:val="00E3609B"/>
    <w:rsid w:val="00E37682"/>
    <w:rsid w:val="00E50F96"/>
    <w:rsid w:val="00E537DE"/>
    <w:rsid w:val="00E6115B"/>
    <w:rsid w:val="00E61E58"/>
    <w:rsid w:val="00E8533D"/>
    <w:rsid w:val="00E870D3"/>
    <w:rsid w:val="00E957E8"/>
    <w:rsid w:val="00EA0175"/>
    <w:rsid w:val="00EA30B0"/>
    <w:rsid w:val="00EA4615"/>
    <w:rsid w:val="00EB1619"/>
    <w:rsid w:val="00EB2616"/>
    <w:rsid w:val="00EB7118"/>
    <w:rsid w:val="00EB7B3A"/>
    <w:rsid w:val="00EC000B"/>
    <w:rsid w:val="00EC29F3"/>
    <w:rsid w:val="00EC2EBA"/>
    <w:rsid w:val="00EE428A"/>
    <w:rsid w:val="00EE5534"/>
    <w:rsid w:val="00EF1BDF"/>
    <w:rsid w:val="00EF370B"/>
    <w:rsid w:val="00EF4289"/>
    <w:rsid w:val="00F02A34"/>
    <w:rsid w:val="00F0377B"/>
    <w:rsid w:val="00F0594A"/>
    <w:rsid w:val="00F05AE4"/>
    <w:rsid w:val="00F218AA"/>
    <w:rsid w:val="00F277A2"/>
    <w:rsid w:val="00F33EB8"/>
    <w:rsid w:val="00F359D9"/>
    <w:rsid w:val="00F3750A"/>
    <w:rsid w:val="00F405D8"/>
    <w:rsid w:val="00F53D12"/>
    <w:rsid w:val="00F60731"/>
    <w:rsid w:val="00F60920"/>
    <w:rsid w:val="00F63EDF"/>
    <w:rsid w:val="00F6450C"/>
    <w:rsid w:val="00F725D3"/>
    <w:rsid w:val="00F72F3F"/>
    <w:rsid w:val="00F751B5"/>
    <w:rsid w:val="00F93B25"/>
    <w:rsid w:val="00FA7295"/>
    <w:rsid w:val="00FB0753"/>
    <w:rsid w:val="00FB1AF6"/>
    <w:rsid w:val="00FB2079"/>
    <w:rsid w:val="00FB6581"/>
    <w:rsid w:val="00FC2AD2"/>
    <w:rsid w:val="00FC5401"/>
    <w:rsid w:val="00FC639F"/>
    <w:rsid w:val="00FC6A30"/>
    <w:rsid w:val="00FD2FD0"/>
    <w:rsid w:val="00FE32CD"/>
    <w:rsid w:val="00FE50A7"/>
    <w:rsid w:val="215453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970DE8"/>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970DE8"/>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111364"/>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DE8"/>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111364"/>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970DE8"/>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970DE8"/>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7312A7"/>
    <w:pPr>
      <w:numPr>
        <w:numId w:val="19"/>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70DE8"/>
    <w:pPr>
      <w:ind w:left="1276"/>
    </w:pPr>
    <w:rPr>
      <w:szCs w:val="24"/>
    </w:rPr>
  </w:style>
  <w:style w:type="paragraph" w:customStyle="1" w:styleId="PolicySub-Title">
    <w:name w:val="Policy Sub-Title"/>
    <w:basedOn w:val="Title"/>
    <w:autoRedefine/>
    <w:qFormat/>
    <w:rsid w:val="00970DE8"/>
    <w:rPr>
      <w:color w:val="00ABBE"/>
      <w:sz w:val="20"/>
    </w:rPr>
  </w:style>
  <w:style w:type="paragraph" w:customStyle="1" w:styleId="DisclaimerText">
    <w:name w:val="Disclaimer Text"/>
    <w:basedOn w:val="BODYTEXTELAA"/>
    <w:link w:val="DisclaimerTextChar"/>
    <w:autoRedefine/>
    <w:qFormat/>
    <w:rsid w:val="00970DE8"/>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970DE8"/>
    <w:pPr>
      <w:tabs>
        <w:tab w:val="center" w:pos="4513"/>
        <w:tab w:val="right" w:pos="9026"/>
      </w:tabs>
      <w:spacing w:after="0"/>
    </w:pPr>
    <w:rPr>
      <w:sz w:val="16"/>
    </w:rPr>
  </w:style>
  <w:style w:type="character" w:customStyle="1" w:styleId="FooterChar">
    <w:name w:val="Footer Char"/>
    <w:basedOn w:val="DefaultParagraphFont"/>
    <w:link w:val="Footer"/>
    <w:uiPriority w:val="99"/>
    <w:rsid w:val="00970DE8"/>
    <w:rPr>
      <w:rFonts w:ascii="TheSansB W3 Light" w:hAnsi="TheSansB W3 Light"/>
      <w:sz w:val="16"/>
    </w:rPr>
  </w:style>
  <w:style w:type="paragraph" w:customStyle="1" w:styleId="BodyTextBullet1">
    <w:name w:val="Body Text Bullet 1"/>
    <w:basedOn w:val="BODYTEXTELAA"/>
    <w:autoRedefine/>
    <w:qFormat/>
    <w:rsid w:val="00A53A3B"/>
    <w:pPr>
      <w:numPr>
        <w:numId w:val="18"/>
      </w:numPr>
      <w:spacing w:before="240" w:after="240"/>
      <w:ind w:left="1775" w:hanging="357"/>
      <w:contextualSpacing/>
    </w:pPr>
  </w:style>
  <w:style w:type="paragraph" w:customStyle="1" w:styleId="PolicyStatement">
    <w:name w:val="Policy Statement"/>
    <w:basedOn w:val="Heading1"/>
    <w:autoRedefine/>
    <w:qFormat/>
    <w:rsid w:val="00970DE8"/>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970DE8"/>
    <w:rPr>
      <w:color w:val="00ABBE"/>
    </w:rPr>
  </w:style>
  <w:style w:type="paragraph" w:customStyle="1" w:styleId="WebsiteLink">
    <w:name w:val="Website Link"/>
    <w:basedOn w:val="BODYTEXTELAA"/>
    <w:next w:val="BODYTEXTELAA"/>
    <w:link w:val="WebsiteLinkChar"/>
    <w:autoRedefine/>
    <w:qFormat/>
    <w:rsid w:val="00970DE8"/>
    <w:rPr>
      <w:rFonts w:ascii="TheSansB W5 Plain" w:hAnsi="TheSansB W5 Plain"/>
      <w:color w:val="00ABBE"/>
    </w:rPr>
  </w:style>
  <w:style w:type="character" w:styleId="Hyperlink">
    <w:name w:val="Hyperlink"/>
    <w:basedOn w:val="DefaultParagraphFont"/>
    <w:uiPriority w:val="99"/>
    <w:unhideWhenUsed/>
    <w:qFormat/>
    <w:rsid w:val="00970DE8"/>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70DE8"/>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970DE8"/>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qFormat/>
    <w:rsid w:val="0059258F"/>
    <w:pPr>
      <w:numPr>
        <w:numId w:val="16"/>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970DE8"/>
    <w:rPr>
      <w:color w:val="548DD4" w:themeColor="text2" w:themeTint="99"/>
    </w:rPr>
  </w:style>
  <w:style w:type="paragraph" w:customStyle="1" w:styleId="Definitions">
    <w:name w:val="Definitions"/>
    <w:basedOn w:val="Heading1"/>
    <w:autoRedefine/>
    <w:qFormat/>
    <w:rsid w:val="00970DE8"/>
    <w:rPr>
      <w:color w:val="DCBE22"/>
    </w:rPr>
  </w:style>
  <w:style w:type="paragraph" w:customStyle="1" w:styleId="SourcesandRelatedPolicies">
    <w:name w:val="Sources and Related Policies"/>
    <w:basedOn w:val="Heading1"/>
    <w:autoRedefine/>
    <w:qFormat/>
    <w:rsid w:val="00970DE8"/>
    <w:rPr>
      <w:color w:val="F5917B"/>
    </w:rPr>
  </w:style>
  <w:style w:type="paragraph" w:customStyle="1" w:styleId="Evaluation">
    <w:name w:val="Evaluation"/>
    <w:basedOn w:val="Heading1"/>
    <w:autoRedefine/>
    <w:qFormat/>
    <w:rsid w:val="00970DE8"/>
    <w:rPr>
      <w:color w:val="DCBE22"/>
    </w:rPr>
  </w:style>
  <w:style w:type="paragraph" w:customStyle="1" w:styleId="AttachmentsPolicy">
    <w:name w:val="Attachments Policy"/>
    <w:basedOn w:val="Heading1"/>
    <w:autoRedefine/>
    <w:qFormat/>
    <w:rsid w:val="00970DE8"/>
    <w:rPr>
      <w:color w:val="107CBF"/>
    </w:rPr>
  </w:style>
  <w:style w:type="paragraph" w:customStyle="1" w:styleId="Authorisation">
    <w:name w:val="Authorisation"/>
    <w:basedOn w:val="Heading1"/>
    <w:autoRedefine/>
    <w:qFormat/>
    <w:rsid w:val="00970DE8"/>
    <w:rPr>
      <w:color w:val="808080"/>
    </w:rPr>
  </w:style>
  <w:style w:type="character" w:customStyle="1" w:styleId="BODYTEXTELAAChar">
    <w:name w:val="BODY TEXT ELAA Char"/>
    <w:basedOn w:val="DefaultParagraphFont"/>
    <w:link w:val="BODYTEXTELAA"/>
    <w:rsid w:val="00970DE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970DE8"/>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970DE8"/>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70DE8"/>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970DE8"/>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970DE8"/>
    <w:pPr>
      <w:ind w:left="0"/>
    </w:pPr>
  </w:style>
  <w:style w:type="paragraph" w:customStyle="1" w:styleId="AttachmentsHeading2">
    <w:name w:val="Attachments Heading 2"/>
    <w:basedOn w:val="Heading2"/>
    <w:next w:val="Normal"/>
    <w:autoRedefine/>
    <w:qFormat/>
    <w:rsid w:val="00C73943"/>
    <w:pPr>
      <w:ind w:left="0"/>
    </w:pPr>
    <w:rPr>
      <w:b/>
      <w:caps w:val="0"/>
    </w:rPr>
  </w:style>
  <w:style w:type="paragraph" w:customStyle="1" w:styleId="TableAttachmentTextBullet2">
    <w:name w:val="Table/Attachment Text Bullet 2"/>
    <w:basedOn w:val="TableAttachmentTextBullet1"/>
    <w:autoRedefine/>
    <w:qFormat/>
    <w:rsid w:val="00970DE8"/>
    <w:pPr>
      <w:numPr>
        <w:ilvl w:val="1"/>
      </w:numPr>
    </w:pPr>
  </w:style>
  <w:style w:type="paragraph" w:customStyle="1" w:styleId="TableAttachmentTextBullet3">
    <w:name w:val="Table/Attachment Text Bullet 3"/>
    <w:basedOn w:val="TableAttachmentTextBullet2"/>
    <w:autoRedefine/>
    <w:qFormat/>
    <w:rsid w:val="00970DE8"/>
    <w:pPr>
      <w:numPr>
        <w:ilvl w:val="2"/>
      </w:numPr>
    </w:pPr>
  </w:style>
  <w:style w:type="paragraph" w:customStyle="1" w:styleId="BodyTextBullet2">
    <w:name w:val="Body Text Bullet 2"/>
    <w:basedOn w:val="BodyTextBullet1"/>
    <w:qFormat/>
    <w:rsid w:val="0059258F"/>
    <w:pPr>
      <w:numPr>
        <w:ilvl w:val="1"/>
      </w:numPr>
      <w:spacing w:before="0" w:after="0"/>
    </w:pPr>
  </w:style>
  <w:style w:type="paragraph" w:customStyle="1" w:styleId="BodyTextBullet3">
    <w:name w:val="Body Text Bullet 3"/>
    <w:basedOn w:val="BodyTextBullet2"/>
    <w:autoRedefine/>
    <w:qFormat/>
    <w:rsid w:val="00970DE8"/>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800080" w:themeColor="followedHyperlink"/>
      <w:u w:val="single"/>
    </w:rPr>
  </w:style>
  <w:style w:type="paragraph" w:customStyle="1" w:styleId="Bullets2">
    <w:name w:val="Bullets 2"/>
    <w:rsid w:val="00187E10"/>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187E10"/>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rsid w:val="00187E10"/>
    <w:pPr>
      <w:numPr>
        <w:ilvl w:val="2"/>
        <w:numId w:val="12"/>
      </w:numPr>
      <w:spacing w:after="60" w:line="260" w:lineRule="atLeast"/>
      <w:ind w:left="681" w:hanging="227"/>
    </w:pPr>
    <w:rPr>
      <w:rFonts w:ascii="Arial" w:eastAsia="Arial" w:hAnsi="Arial" w:cs="Times New Roman"/>
      <w:sz w:val="20"/>
      <w:szCs w:val="19"/>
      <w:lang w:eastAsia="en-AU"/>
    </w:rPr>
  </w:style>
  <w:style w:type="paragraph" w:customStyle="1" w:styleId="Tablecolumnhead">
    <w:name w:val="Table column head"/>
    <w:basedOn w:val="Normal"/>
    <w:rsid w:val="00CB5F49"/>
    <w:pPr>
      <w:spacing w:before="40" w:after="40"/>
    </w:pPr>
    <w:rPr>
      <w:rFonts w:ascii="Arial" w:eastAsia="Times New Roman" w:hAnsi="Arial" w:cs="Tms Rmn"/>
      <w:b/>
      <w:snapToGrid w:val="0"/>
      <w:szCs w:val="20"/>
      <w:lang w:val="en-GB"/>
    </w:rPr>
  </w:style>
  <w:style w:type="paragraph" w:customStyle="1" w:styleId="Tabletext">
    <w:name w:val="Table text"/>
    <w:basedOn w:val="Normal"/>
    <w:rsid w:val="00CB5F49"/>
    <w:pPr>
      <w:spacing w:before="40" w:after="40" w:line="260" w:lineRule="atLeast"/>
    </w:pPr>
    <w:rPr>
      <w:rFonts w:ascii="Arial" w:eastAsia="Times New Roman" w:hAnsi="Arial" w:cs="Tms Rmn"/>
      <w:snapToGrid w:val="0"/>
      <w:szCs w:val="20"/>
      <w:lang w:val="en-GB"/>
    </w:rPr>
  </w:style>
  <w:style w:type="paragraph" w:customStyle="1" w:styleId="Default">
    <w:name w:val="Default"/>
    <w:rsid w:val="008A0941"/>
    <w:pPr>
      <w:autoSpaceDE w:val="0"/>
      <w:autoSpaceDN w:val="0"/>
      <w:adjustRightInd w:val="0"/>
      <w:spacing w:after="0" w:line="240" w:lineRule="auto"/>
    </w:pPr>
    <w:rPr>
      <w:rFonts w:ascii="Source Sans Pro Light" w:hAnsi="Source Sans Pro Light" w:cs="Source Sans Pro Light"/>
      <w:color w:val="000000"/>
      <w:sz w:val="24"/>
      <w:szCs w:val="24"/>
    </w:rPr>
  </w:style>
  <w:style w:type="paragraph" w:customStyle="1" w:styleId="RefertoSourceDefinitionsAttachment">
    <w:name w:val="Refer to Source/Definitions/Attachment"/>
    <w:basedOn w:val="BODYTEXTELAA"/>
    <w:link w:val="RefertoSourceDefinitionsAttachmentChar"/>
    <w:autoRedefine/>
    <w:qFormat/>
    <w:rsid w:val="00970DE8"/>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970DE8"/>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970DE8"/>
    <w:pPr>
      <w:ind w:left="2160"/>
      <w:jc w:val="both"/>
    </w:pPr>
  </w:style>
  <w:style w:type="paragraph" w:customStyle="1" w:styleId="PURPOSE">
    <w:name w:val="PURPOSE"/>
    <w:basedOn w:val="Heading1"/>
    <w:link w:val="PURPOSEChar"/>
    <w:qFormat/>
    <w:rsid w:val="00970DE8"/>
  </w:style>
  <w:style w:type="character" w:customStyle="1" w:styleId="PURPOSEChar">
    <w:name w:val="PURPOSE Char"/>
    <w:basedOn w:val="Heading1Char"/>
    <w:link w:val="PURPOSE"/>
    <w:rsid w:val="00970DE8"/>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973548"/>
    <w:pPr>
      <w:ind w:left="1304" w:right="567"/>
      <w:jc w:val="both"/>
    </w:pPr>
  </w:style>
  <w:style w:type="character" w:customStyle="1" w:styleId="TopDiscliamerChar">
    <w:name w:val="Top Discliamer Char"/>
    <w:basedOn w:val="DisclaimerTextChar"/>
    <w:link w:val="TopDiscliamer"/>
    <w:rsid w:val="00973548"/>
    <w:rPr>
      <w:rFonts w:ascii="TheSansB W5 Plain" w:hAnsi="TheSansB W5 Plain"/>
      <w:b/>
      <w:sz w:val="20"/>
      <w:szCs w:val="24"/>
    </w:rPr>
  </w:style>
  <w:style w:type="paragraph" w:customStyle="1" w:styleId="Disclaimer">
    <w:name w:val="Disclaimer"/>
    <w:basedOn w:val="Normal"/>
    <w:link w:val="DisclaimerChar"/>
    <w:semiHidden/>
    <w:qFormat/>
    <w:rsid w:val="00970DE8"/>
    <w:pPr>
      <w:jc w:val="both"/>
    </w:pPr>
    <w:rPr>
      <w:b/>
    </w:rPr>
  </w:style>
  <w:style w:type="character" w:customStyle="1" w:styleId="DisclaimerChar">
    <w:name w:val="Disclaimer Char"/>
    <w:basedOn w:val="DefaultParagraphFont"/>
    <w:link w:val="Disclaimer"/>
    <w:semiHidden/>
    <w:rsid w:val="00970DE8"/>
    <w:rPr>
      <w:rFonts w:ascii="TheSansB W3 Light" w:hAnsi="TheSansB W3 Light"/>
      <w:b/>
      <w:sz w:val="20"/>
    </w:rPr>
  </w:style>
  <w:style w:type="character" w:customStyle="1" w:styleId="DisclaimerTextChar">
    <w:name w:val="Disclaimer Text Char"/>
    <w:basedOn w:val="BODYTEXTELAAChar"/>
    <w:link w:val="DisclaimerText"/>
    <w:rsid w:val="00970DE8"/>
    <w:rPr>
      <w:rFonts w:ascii="TheSansB W5 Plain" w:hAnsi="TheSansB W5 Plain"/>
      <w:b/>
      <w:sz w:val="20"/>
      <w:szCs w:val="24"/>
    </w:rPr>
  </w:style>
  <w:style w:type="character" w:customStyle="1" w:styleId="sc-comment-author">
    <w:name w:val="sc-comment-author"/>
    <w:basedOn w:val="DefaultParagraphFont"/>
    <w:rsid w:val="008D2051"/>
  </w:style>
  <w:style w:type="character" w:customStyle="1" w:styleId="sc-comment-timestamp">
    <w:name w:val="sc-comment-timestamp"/>
    <w:basedOn w:val="DefaultParagraphFont"/>
    <w:rsid w:val="008D2051"/>
  </w:style>
  <w:style w:type="character" w:customStyle="1" w:styleId="mc-tertiary-icon-text">
    <w:name w:val="mc-tertiary-icon-text"/>
    <w:basedOn w:val="DefaultParagraphFont"/>
    <w:rsid w:val="008D2051"/>
  </w:style>
  <w:style w:type="table" w:customStyle="1" w:styleId="TableGrid1">
    <w:name w:val="Table Grid1"/>
    <w:basedOn w:val="TableNormal"/>
    <w:next w:val="TableGrid"/>
    <w:uiPriority w:val="59"/>
    <w:rsid w:val="00FD2FD0"/>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6450C"/>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F6450C"/>
    <w:rPr>
      <w:rFonts w:ascii="TheSansB W3 Light" w:hAnsi="TheSansB W3 Light"/>
      <w:b/>
      <w:color w:val="000000" w:themeColor="text1"/>
      <w:sz w:val="20"/>
      <w:szCs w:val="24"/>
    </w:rPr>
  </w:style>
  <w:style w:type="paragraph" w:customStyle="1" w:styleId="tickbold">
    <w:name w:val="tick bold"/>
    <w:basedOn w:val="BODYTEXTELAA"/>
    <w:link w:val="tickboldChar"/>
    <w:qFormat/>
    <w:rsid w:val="0084023C"/>
    <w:pPr>
      <w:framePr w:hSpace="180" w:wrap="around" w:vAnchor="text" w:hAnchor="page" w:x="2139" w:y="69"/>
      <w:ind w:left="0"/>
      <w:jc w:val="center"/>
    </w:pPr>
  </w:style>
  <w:style w:type="character" w:customStyle="1" w:styleId="tickboldChar">
    <w:name w:val="tick bold Char"/>
    <w:basedOn w:val="BODYTEXTELAAChar"/>
    <w:link w:val="tickbold"/>
    <w:rsid w:val="0084023C"/>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77655">
      <w:bodyDiv w:val="1"/>
      <w:marLeft w:val="0"/>
      <w:marRight w:val="0"/>
      <w:marTop w:val="0"/>
      <w:marBottom w:val="0"/>
      <w:divBdr>
        <w:top w:val="none" w:sz="0" w:space="0" w:color="auto"/>
        <w:left w:val="none" w:sz="0" w:space="0" w:color="auto"/>
        <w:bottom w:val="none" w:sz="0" w:space="0" w:color="auto"/>
        <w:right w:val="none" w:sz="0" w:space="0" w:color="auto"/>
      </w:divBdr>
      <w:divsChild>
        <w:div w:id="1730492443">
          <w:marLeft w:val="0"/>
          <w:marRight w:val="0"/>
          <w:marTop w:val="0"/>
          <w:marBottom w:val="60"/>
          <w:divBdr>
            <w:top w:val="none" w:sz="0" w:space="0" w:color="auto"/>
            <w:left w:val="none" w:sz="0" w:space="0" w:color="auto"/>
            <w:bottom w:val="none" w:sz="0" w:space="0" w:color="auto"/>
            <w:right w:val="none" w:sz="0" w:space="0" w:color="auto"/>
          </w:divBdr>
          <w:divsChild>
            <w:div w:id="577641363">
              <w:marLeft w:val="0"/>
              <w:marRight w:val="0"/>
              <w:marTop w:val="0"/>
              <w:marBottom w:val="0"/>
              <w:divBdr>
                <w:top w:val="none" w:sz="0" w:space="0" w:color="auto"/>
                <w:left w:val="none" w:sz="0" w:space="0" w:color="auto"/>
                <w:bottom w:val="none" w:sz="0" w:space="0" w:color="auto"/>
                <w:right w:val="none" w:sz="0" w:space="0" w:color="auto"/>
              </w:divBdr>
            </w:div>
          </w:divsChild>
        </w:div>
        <w:div w:id="1793134973">
          <w:marLeft w:val="0"/>
          <w:marRight w:val="0"/>
          <w:marTop w:val="0"/>
          <w:marBottom w:val="0"/>
          <w:divBdr>
            <w:top w:val="none" w:sz="0" w:space="0" w:color="auto"/>
            <w:left w:val="none" w:sz="0" w:space="0" w:color="auto"/>
            <w:bottom w:val="none" w:sz="0" w:space="0" w:color="auto"/>
            <w:right w:val="none" w:sz="0" w:space="0" w:color="auto"/>
          </w:divBdr>
          <w:divsChild>
            <w:div w:id="159277145">
              <w:marLeft w:val="0"/>
              <w:marRight w:val="0"/>
              <w:marTop w:val="0"/>
              <w:marBottom w:val="0"/>
              <w:divBdr>
                <w:top w:val="none" w:sz="0" w:space="0" w:color="auto"/>
                <w:left w:val="none" w:sz="0" w:space="0" w:color="auto"/>
                <w:bottom w:val="none" w:sz="0" w:space="0" w:color="auto"/>
                <w:right w:val="none" w:sz="0" w:space="0" w:color="auto"/>
              </w:divBdr>
            </w:div>
            <w:div w:id="711617296">
              <w:marLeft w:val="0"/>
              <w:marRight w:val="0"/>
              <w:marTop w:val="0"/>
              <w:marBottom w:val="0"/>
              <w:divBdr>
                <w:top w:val="none" w:sz="0" w:space="0" w:color="auto"/>
                <w:left w:val="none" w:sz="0" w:space="0" w:color="auto"/>
                <w:bottom w:val="none" w:sz="0" w:space="0" w:color="auto"/>
                <w:right w:val="none" w:sz="0" w:space="0" w:color="auto"/>
              </w:divBdr>
              <w:divsChild>
                <w:div w:id="646394087">
                  <w:marLeft w:val="0"/>
                  <w:marRight w:val="0"/>
                  <w:marTop w:val="0"/>
                  <w:marBottom w:val="0"/>
                  <w:divBdr>
                    <w:top w:val="none" w:sz="0" w:space="0" w:color="auto"/>
                    <w:left w:val="none" w:sz="0" w:space="0" w:color="auto"/>
                    <w:bottom w:val="none" w:sz="0" w:space="0" w:color="auto"/>
                    <w:right w:val="none" w:sz="0" w:space="0" w:color="auto"/>
                  </w:divBdr>
                  <w:divsChild>
                    <w:div w:id="1979918420">
                      <w:marLeft w:val="0"/>
                      <w:marRight w:val="0"/>
                      <w:marTop w:val="0"/>
                      <w:marBottom w:val="0"/>
                      <w:divBdr>
                        <w:top w:val="none" w:sz="0" w:space="0" w:color="auto"/>
                        <w:left w:val="none" w:sz="0" w:space="0" w:color="auto"/>
                        <w:bottom w:val="none" w:sz="0" w:space="0" w:color="auto"/>
                        <w:right w:val="none" w:sz="0" w:space="0" w:color="auto"/>
                      </w:divBdr>
                      <w:divsChild>
                        <w:div w:id="1651863830">
                          <w:marLeft w:val="0"/>
                          <w:marRight w:val="0"/>
                          <w:marTop w:val="0"/>
                          <w:marBottom w:val="0"/>
                          <w:divBdr>
                            <w:top w:val="none" w:sz="0" w:space="0" w:color="auto"/>
                            <w:left w:val="none" w:sz="0" w:space="0" w:color="auto"/>
                            <w:bottom w:val="none" w:sz="0" w:space="0" w:color="auto"/>
                            <w:right w:val="none" w:sz="0" w:space="0" w:color="auto"/>
                          </w:divBdr>
                          <w:divsChild>
                            <w:div w:id="15779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worksafe.vic.gov.au" TargetMode="External"/><Relationship Id="rId21" Type="http://schemas.openxmlformats.org/officeDocument/2006/relationships/hyperlink" Target="https://www.acecqa.gov.au/nqf/about/gui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vic.gov.au/supervision-early-childhood-service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kidsafe.com.a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qa2-information-sheet-active-supervision-ensuring-safety-and-promoting-learning"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nqf/national-law-regulations"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F458B7" w:rsidRDefault="005932AA" w:rsidP="005932AA">
          <w:pPr>
            <w:pStyle w:val="9E5A0FF1176B416BB16D18C110F3FF1F"/>
          </w:pPr>
          <w:r w:rsidRPr="0079588D">
            <w:rPr>
              <w:rStyle w:val="PlaceholderText"/>
            </w:rPr>
            <w:t>[Title]</w:t>
          </w:r>
        </w:p>
      </w:docPartBody>
    </w:docPart>
    <w:docPart>
      <w:docPartPr>
        <w:name w:val="DF6FF91C0BDF44F4AB52BD153161C186"/>
        <w:category>
          <w:name w:val="General"/>
          <w:gallery w:val="placeholder"/>
        </w:category>
        <w:types>
          <w:type w:val="bbPlcHdr"/>
        </w:types>
        <w:behaviors>
          <w:behavior w:val="content"/>
        </w:behaviors>
        <w:guid w:val="{AD90B584-E0F2-40DE-903A-DDC807F93027}"/>
      </w:docPartPr>
      <w:docPartBody>
        <w:p w:rsidR="00B07A0D" w:rsidRDefault="005067BB">
          <w:r w:rsidRPr="000154C7">
            <w:rPr>
              <w:rStyle w:val="PlaceholderText"/>
            </w:rPr>
            <w:t>[Company]</w:t>
          </w:r>
        </w:p>
      </w:docPartBody>
    </w:docPart>
    <w:docPart>
      <w:docPartPr>
        <w:name w:val="38CECD47947E41438D44CC0AE9C2F93D"/>
        <w:category>
          <w:name w:val="General"/>
          <w:gallery w:val="placeholder"/>
        </w:category>
        <w:types>
          <w:type w:val="bbPlcHdr"/>
        </w:types>
        <w:behaviors>
          <w:behavior w:val="content"/>
        </w:behaviors>
        <w:guid w:val="{22477DC5-38F0-4EFB-A56A-893087E200DD}"/>
      </w:docPartPr>
      <w:docPartBody>
        <w:p w:rsidR="00B07A0D" w:rsidRDefault="005067BB">
          <w:r w:rsidRPr="000154C7">
            <w:rPr>
              <w:rStyle w:val="PlaceholderText"/>
            </w:rPr>
            <w:t>[Company]</w:t>
          </w:r>
        </w:p>
      </w:docPartBody>
    </w:docPart>
    <w:docPart>
      <w:docPartPr>
        <w:name w:val="594C6EE27A5D42FB80804986112C3D8C"/>
        <w:category>
          <w:name w:val="General"/>
          <w:gallery w:val="placeholder"/>
        </w:category>
        <w:types>
          <w:type w:val="bbPlcHdr"/>
        </w:types>
        <w:behaviors>
          <w:behavior w:val="content"/>
        </w:behaviors>
        <w:guid w:val="{EA9022C7-AAEC-4B32-9085-6C3462ABEDFE}"/>
      </w:docPartPr>
      <w:docPartBody>
        <w:p w:rsidR="00B07A0D" w:rsidRDefault="005067BB">
          <w:r w:rsidRPr="000154C7">
            <w:rPr>
              <w:rStyle w:val="PlaceholderText"/>
            </w:rPr>
            <w:t>[Company]</w:t>
          </w:r>
        </w:p>
      </w:docPartBody>
    </w:docPart>
    <w:docPart>
      <w:docPartPr>
        <w:name w:val="98D6D4678699485E9D167A32CA6E76C4"/>
        <w:category>
          <w:name w:val="General"/>
          <w:gallery w:val="placeholder"/>
        </w:category>
        <w:types>
          <w:type w:val="bbPlcHdr"/>
        </w:types>
        <w:behaviors>
          <w:behavior w:val="content"/>
        </w:behaviors>
        <w:guid w:val="{0997D287-26BB-4D72-B8FC-14B62A50565E}"/>
      </w:docPartPr>
      <w:docPartBody>
        <w:p w:rsidR="00B07A0D" w:rsidRDefault="005067BB">
          <w:r w:rsidRPr="000154C7">
            <w:rPr>
              <w:rStyle w:val="PlaceholderText"/>
            </w:rPr>
            <w:t>[Company]</w:t>
          </w:r>
        </w:p>
      </w:docPartBody>
    </w:docPart>
    <w:docPart>
      <w:docPartPr>
        <w:name w:val="42E6CC0490D44459858A0528CE882622"/>
        <w:category>
          <w:name w:val="General"/>
          <w:gallery w:val="placeholder"/>
        </w:category>
        <w:types>
          <w:type w:val="bbPlcHdr"/>
        </w:types>
        <w:behaviors>
          <w:behavior w:val="content"/>
        </w:behaviors>
        <w:guid w:val="{A7839E22-75D9-4FC1-82BA-C9F6BFBA87B6}"/>
      </w:docPartPr>
      <w:docPartBody>
        <w:p w:rsidR="00B07A0D" w:rsidRDefault="005067BB">
          <w:r w:rsidRPr="000154C7">
            <w:rPr>
              <w:rStyle w:val="PlaceholderText"/>
            </w:rPr>
            <w:t>[Company]</w:t>
          </w:r>
        </w:p>
      </w:docPartBody>
    </w:docPart>
    <w:docPart>
      <w:docPartPr>
        <w:name w:val="1C5ECB92EF224251A9D7FFEB128C1DD1"/>
        <w:category>
          <w:name w:val="General"/>
          <w:gallery w:val="placeholder"/>
        </w:category>
        <w:types>
          <w:type w:val="bbPlcHdr"/>
        </w:types>
        <w:behaviors>
          <w:behavior w:val="content"/>
        </w:behaviors>
        <w:guid w:val="{6377C2E4-0C6C-47E6-91C4-D6CEF9A5F040}"/>
      </w:docPartPr>
      <w:docPartBody>
        <w:p w:rsidR="00B07A0D" w:rsidRDefault="005067BB">
          <w:r w:rsidRPr="000154C7">
            <w:rPr>
              <w:rStyle w:val="PlaceholderText"/>
            </w:rPr>
            <w:t>[Company]</w:t>
          </w:r>
        </w:p>
      </w:docPartBody>
    </w:docPart>
    <w:docPart>
      <w:docPartPr>
        <w:name w:val="9825297CE9C94DA19A6ECA10051B1AF6"/>
        <w:category>
          <w:name w:val="General"/>
          <w:gallery w:val="placeholder"/>
        </w:category>
        <w:types>
          <w:type w:val="bbPlcHdr"/>
        </w:types>
        <w:behaviors>
          <w:behavior w:val="content"/>
        </w:behaviors>
        <w:guid w:val="{BA3D17E3-9D35-4D45-85A0-0D11B7686E80}"/>
      </w:docPartPr>
      <w:docPartBody>
        <w:p w:rsidR="003062C4" w:rsidRDefault="00475D21">
          <w:r w:rsidRPr="002A6A64">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ource Sans Pro Light">
    <w:charset w:val="00"/>
    <w:family w:val="swiss"/>
    <w:pitch w:val="variable"/>
    <w:sig w:usb0="600002F7" w:usb1="02000001" w:usb2="00000000"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508C9"/>
    <w:rsid w:val="00074868"/>
    <w:rsid w:val="00077730"/>
    <w:rsid w:val="000D6FA0"/>
    <w:rsid w:val="001031FC"/>
    <w:rsid w:val="002601A8"/>
    <w:rsid w:val="002A06FE"/>
    <w:rsid w:val="003062C4"/>
    <w:rsid w:val="00310562"/>
    <w:rsid w:val="00334B0F"/>
    <w:rsid w:val="003529DA"/>
    <w:rsid w:val="00384A56"/>
    <w:rsid w:val="003A0BB6"/>
    <w:rsid w:val="003B0BBC"/>
    <w:rsid w:val="00415D02"/>
    <w:rsid w:val="00475D21"/>
    <w:rsid w:val="00480C8D"/>
    <w:rsid w:val="004C2586"/>
    <w:rsid w:val="005067BB"/>
    <w:rsid w:val="0052351A"/>
    <w:rsid w:val="0053333F"/>
    <w:rsid w:val="005932AA"/>
    <w:rsid w:val="005D1136"/>
    <w:rsid w:val="006240AC"/>
    <w:rsid w:val="00705BC3"/>
    <w:rsid w:val="00866700"/>
    <w:rsid w:val="00867C20"/>
    <w:rsid w:val="008702F5"/>
    <w:rsid w:val="008729CB"/>
    <w:rsid w:val="008B4070"/>
    <w:rsid w:val="008B6278"/>
    <w:rsid w:val="008E3EC6"/>
    <w:rsid w:val="008E7254"/>
    <w:rsid w:val="00964CE4"/>
    <w:rsid w:val="00A74BFE"/>
    <w:rsid w:val="00AD30E9"/>
    <w:rsid w:val="00B07A0D"/>
    <w:rsid w:val="00B8184D"/>
    <w:rsid w:val="00BA0B71"/>
    <w:rsid w:val="00BB2451"/>
    <w:rsid w:val="00C06E4A"/>
    <w:rsid w:val="00C63850"/>
    <w:rsid w:val="00CB2C28"/>
    <w:rsid w:val="00D62836"/>
    <w:rsid w:val="00E10D4C"/>
    <w:rsid w:val="00EF1BDF"/>
    <w:rsid w:val="00F458B7"/>
    <w:rsid w:val="00F63CCC"/>
    <w:rsid w:val="00FD7D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D21"/>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21456B-1988-40D4-AF15-F0E189499530}">
  <ds:schemaRefs>
    <ds:schemaRef ds:uri="http://schemas.microsoft.com/sharepoint/v3/contenttype/forms"/>
  </ds:schemaRefs>
</ds:datastoreItem>
</file>

<file path=customXml/itemProps2.xml><?xml version="1.0" encoding="utf-8"?>
<ds:datastoreItem xmlns:ds="http://schemas.openxmlformats.org/officeDocument/2006/customXml" ds:itemID="{750F9D7C-DA4B-4EF2-9E74-A475B4A08BFF}">
  <ds:schemaRefs>
    <ds:schemaRef ds:uri="http://schemas.openxmlformats.org/officeDocument/2006/bibliography"/>
  </ds:schemaRefs>
</ds:datastoreItem>
</file>

<file path=customXml/itemProps3.xml><?xml version="1.0" encoding="utf-8"?>
<ds:datastoreItem xmlns:ds="http://schemas.openxmlformats.org/officeDocument/2006/customXml" ds:itemID="{BBDCC91C-A097-42A4-A89D-D8DF322146C5}">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B599DDB5-DFF5-4A88-8AF3-30244E48E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Supervision of Children</vt:lpstr>
    </vt:vector>
  </TitlesOfParts>
  <Company>Keon Park Kindergarten Incorporated</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Supervision of Children</dc:title>
  <dc:subject/>
  <dc:creator>ELAA</dc:creator>
  <cp:keywords/>
  <dc:description/>
  <cp:lastModifiedBy>KPK Educators</cp:lastModifiedBy>
  <cp:revision>2</cp:revision>
  <cp:lastPrinted>2021-03-05T01:38:00Z</cp:lastPrinted>
  <dcterms:created xsi:type="dcterms:W3CDTF">2026-05-05T09:18:00Z</dcterms:created>
  <dcterms:modified xsi:type="dcterms:W3CDTF">2026-05-05T09:18:00Z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68000</vt:r8>
  </property>
  <property fmtid="{D5CDD505-2E9C-101B-9397-08002B2CF9AE}" pid="4" name="MediaServiceImageTags">
    <vt:lpwstr/>
  </property>
</Properties>
</file>