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9AB2" w14:textId="48E2DD34" w:rsidR="007F3667" w:rsidRDefault="00067890" w:rsidP="007F3A80">
      <w:pPr>
        <w:pStyle w:val="TopDiscliamer"/>
      </w:pPr>
      <w:r>
        <w:rPr>
          <w:noProof/>
        </w:rPr>
        <w:drawing>
          <wp:anchor distT="0" distB="0" distL="114300" distR="114300" simplePos="0" relativeHeight="251658242" behindDoc="0" locked="0" layoutInCell="1" allowOverlap="1" wp14:anchorId="5C949783" wp14:editId="1D428FF5">
            <wp:simplePos x="0" y="0"/>
            <wp:positionH relativeFrom="column">
              <wp:posOffset>-248285</wp:posOffset>
            </wp:positionH>
            <wp:positionV relativeFrom="paragraph">
              <wp:posOffset>18415</wp:posOffset>
            </wp:positionV>
            <wp:extent cx="989965" cy="374015"/>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965" cy="374015"/>
                    </a:xfrm>
                    <a:prstGeom prst="rect">
                      <a:avLst/>
                    </a:prstGeom>
                  </pic:spPr>
                </pic:pic>
              </a:graphicData>
            </a:graphic>
            <wp14:sizeRelH relativeFrom="margin">
              <wp14:pctWidth>0</wp14:pctWidth>
            </wp14:sizeRelH>
            <wp14:sizeRelV relativeFrom="margin">
              <wp14:pctHeight>0</wp14:pctHeight>
            </wp14:sizeRelV>
          </wp:anchor>
        </w:drawing>
      </w:r>
      <w:r w:rsidR="007F3A80">
        <w:rPr>
          <w:noProof/>
        </w:rPr>
        <mc:AlternateContent>
          <mc:Choice Requires="wps">
            <w:drawing>
              <wp:inline distT="0" distB="0" distL="0" distR="0" wp14:anchorId="3A764E10" wp14:editId="679D9AE5">
                <wp:extent cx="5034915" cy="600075"/>
                <wp:effectExtent l="0" t="0" r="0" b="95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3A764E10" id="_x0000_t202" coordsize="21600,21600" o:spt="202" path="m,l,21600r21600,l21600,xe">
                <v:stroke joinstyle="miter"/>
                <v:path gradientshapeok="t" o:connecttype="rect"/>
              </v:shapetype>
              <v:shape id="Text Box 2" o:spid="_x0000_s1026" type="#_x0000_t202" style="width:396.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" stroked="f">
                <v:textbo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v:textbox>
                <w10:anchorlock/>
              </v:shape>
            </w:pict>
          </mc:Fallback>
        </mc:AlternateContent>
      </w:r>
      <w:r w:rsidR="002E0291">
        <w:rPr>
          <w:noProof/>
          <w:lang w:val="en-US"/>
        </w:rPr>
        <w:drawing>
          <wp:anchor distT="0" distB="0" distL="114300" distR="114300" simplePos="0" relativeHeight="251658241"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3AD1850" w14:textId="513CAD93" w:rsidR="004E6BFE" w:rsidRDefault="004E6BFE" w:rsidP="00794663">
      <w:pPr>
        <w:pStyle w:val="PURPOSE"/>
      </w:pPr>
      <w:r w:rsidRPr="002B33CE">
        <w:t>Purpose</w:t>
      </w:r>
    </w:p>
    <w:p w14:paraId="328A9652" w14:textId="09A69F3B" w:rsidR="004E6BFE" w:rsidRDefault="004E6BFE" w:rsidP="00B957A2">
      <w:pPr>
        <w:pStyle w:val="BODYTEXTELAA"/>
      </w:pPr>
      <w:r>
        <w:t>This policy provides a clear set of guidelines</w:t>
      </w:r>
      <w:r w:rsidR="007F3667">
        <w:t xml:space="preserve"> to ensure</w:t>
      </w:r>
      <w:r>
        <w:t xml:space="preserve">: </w:t>
      </w:r>
    </w:p>
    <w:p w14:paraId="18C8EFA4" w14:textId="55281CAC" w:rsidR="00B9143A" w:rsidRDefault="00B9143A" w:rsidP="00B957A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p>
    <w:p w14:paraId="6F9E1E06" w14:textId="62876822" w:rsidR="00B9143A" w:rsidRDefault="00B9143A" w:rsidP="00B957A2">
      <w:pPr>
        <w:pStyle w:val="BodyTextBullet1"/>
      </w:pPr>
      <w:r>
        <w:t xml:space="preserve">each child at </w:t>
      </w:r>
      <w:sdt>
        <w:sdt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r>
        <w:t xml:space="preserve"> is supported to learn and develop in a secure and empowering environment.</w:t>
      </w:r>
    </w:p>
    <w:p w14:paraId="16B33E6C" w14:textId="77777777" w:rsidR="003D5467" w:rsidRDefault="003D5467" w:rsidP="00B957A2">
      <w:pPr>
        <w:pStyle w:val="BODYTEXTELAA"/>
      </w:pPr>
    </w:p>
    <w:p w14:paraId="756E822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776"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8512"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798A" id="Straight Connector 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801B17">
      <w:pPr>
        <w:pStyle w:val="Heading2"/>
      </w:pPr>
      <w:r>
        <w:t>Values</w:t>
      </w:r>
    </w:p>
    <w:p w14:paraId="1A85BBD7" w14:textId="67C05C62" w:rsidR="00A95F87" w:rsidRDefault="00000000" w:rsidP="00B957A2">
      <w:pPr>
        <w:pStyle w:val="BODYTEXTELAA"/>
      </w:pPr>
      <w:sdt>
        <w:sdt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r w:rsidR="00425E72">
        <w:t xml:space="preserve"> is comm</w:t>
      </w:r>
      <w:r w:rsidR="00680AEF">
        <w:t>itted to</w:t>
      </w:r>
      <w:r w:rsidR="00A95F87">
        <w:t>:</w:t>
      </w:r>
    </w:p>
    <w:p w14:paraId="2259C5E9" w14:textId="0B5635CA" w:rsidR="00425E72" w:rsidRDefault="00425E72" w:rsidP="00B957A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B957A2">
      <w:pPr>
        <w:pStyle w:val="BodyTextBullet1"/>
      </w:pPr>
      <w:r>
        <w:t>promoting fairness, respect and equity</w:t>
      </w:r>
    </w:p>
    <w:p w14:paraId="4B61B486" w14:textId="77777777" w:rsidR="00425E72" w:rsidRDefault="00425E72" w:rsidP="00B957A2">
      <w:pPr>
        <w:pStyle w:val="BodyTextBullet1"/>
      </w:pPr>
      <w:r>
        <w:t>encouraging children to express themselves and their opinions, and to undertake experiences that develop self-reliance and self-esteem</w:t>
      </w:r>
    </w:p>
    <w:p w14:paraId="7E57440E" w14:textId="77777777" w:rsidR="00425E72" w:rsidRDefault="00425E72" w:rsidP="00B957A2">
      <w:pPr>
        <w:pStyle w:val="BodyTextBullet1"/>
      </w:pPr>
      <w:r>
        <w:t>considering the health, safety and wellbeing of each child, and providing a safe, secure and welcoming environment in which they can develop and learn</w:t>
      </w:r>
    </w:p>
    <w:p w14:paraId="74DAC2F2" w14:textId="34B8B0E7" w:rsidR="00425E72" w:rsidRDefault="00425E72" w:rsidP="00B957A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p>
    <w:p w14:paraId="0775B37B" w14:textId="2356C794" w:rsidR="00425E72" w:rsidRDefault="00425E72" w:rsidP="00B957A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B957A2">
      <w:pPr>
        <w:pStyle w:val="BodyTextBullet1"/>
      </w:pPr>
      <w:r>
        <w:t>building collaborative relationships with families to improve learning and development outcomes for children</w:t>
      </w:r>
    </w:p>
    <w:p w14:paraId="1783E287" w14:textId="3F77A6CB" w:rsidR="00A95F87" w:rsidRDefault="00425E72" w:rsidP="00B957A2">
      <w:pPr>
        <w:pStyle w:val="BodyTextBullet1"/>
      </w:pPr>
      <w:r>
        <w:t>encouraging positive, respectful and warm relationships between children, families and educators/staff at the service.</w:t>
      </w:r>
    </w:p>
    <w:p w14:paraId="39960A18" w14:textId="6C4692AF" w:rsidR="00A95F87" w:rsidRDefault="00A95F87" w:rsidP="00801B17">
      <w:pPr>
        <w:pStyle w:val="Heading2"/>
      </w:pPr>
      <w:r>
        <w:t>Scope</w:t>
      </w:r>
    </w:p>
    <w:p w14:paraId="4C0E0546" w14:textId="786AB527" w:rsidR="009D1539" w:rsidRDefault="009D1539" w:rsidP="00B957A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677"/>
        <w:gridCol w:w="678"/>
        <w:gridCol w:w="678"/>
        <w:gridCol w:w="678"/>
        <w:gridCol w:w="678"/>
        <w:gridCol w:w="678"/>
      </w:tblGrid>
      <w:tr w:rsidR="005376E1" w14:paraId="3E715584" w14:textId="77777777" w:rsidTr="00151721">
        <w:trPr>
          <w:cnfStyle w:val="100000000000" w:firstRow="1" w:lastRow="0" w:firstColumn="0" w:lastColumn="0" w:oddVBand="0" w:evenVBand="0" w:oddHBand="0" w:evenHBand="0" w:firstRowFirstColumn="0" w:firstRowLastColumn="0" w:lastRowFirstColumn="0" w:lastRowLastColumn="0"/>
          <w:cantSplit/>
          <w:trHeight w:val="3011"/>
        </w:trPr>
        <w:tc>
          <w:tcPr>
            <w:tcW w:w="5677"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78" w:type="dxa"/>
            <w:shd w:val="clear" w:color="auto" w:fill="FBFDE9"/>
            <w:textDirection w:val="tbRl"/>
            <w:hideMark/>
          </w:tcPr>
          <w:p w14:paraId="5B4D012B" w14:textId="77777777" w:rsidR="005376E1" w:rsidRDefault="005376E1" w:rsidP="00B957A2">
            <w:pPr>
              <w:pStyle w:val="GreenTableHeadings"/>
              <w:framePr w:hSpace="0" w:wrap="auto" w:vAnchor="margin" w:hAnchor="text" w:xAlign="left" w:yAlign="inline"/>
            </w:pPr>
            <w:bookmarkStart w:id="0" w:name="_Hlk70089029"/>
            <w:r>
              <w:t>Approved provider and persons with management or control</w:t>
            </w:r>
            <w:bookmarkEnd w:id="0"/>
          </w:p>
        </w:tc>
        <w:tc>
          <w:tcPr>
            <w:tcW w:w="678" w:type="dxa"/>
            <w:shd w:val="clear" w:color="auto" w:fill="F3F9BF"/>
            <w:textDirection w:val="tbRl"/>
            <w:hideMark/>
          </w:tcPr>
          <w:p w14:paraId="3432B07A" w14:textId="522D4379" w:rsidR="005376E1" w:rsidRDefault="005376E1" w:rsidP="00B957A2">
            <w:pPr>
              <w:pStyle w:val="GreenTableHeadings"/>
              <w:framePr w:hSpace="0" w:wrap="auto" w:vAnchor="margin" w:hAnchor="text" w:xAlign="left" w:yAlign="inline"/>
            </w:pPr>
            <w:bookmarkStart w:id="1" w:name="_Hlk70088991"/>
            <w:r>
              <w:t>Nominated supervisor and persons in day-to-day charge</w:t>
            </w:r>
            <w:bookmarkEnd w:id="1"/>
          </w:p>
        </w:tc>
        <w:tc>
          <w:tcPr>
            <w:tcW w:w="678" w:type="dxa"/>
            <w:shd w:val="clear" w:color="auto" w:fill="ECF593"/>
            <w:textDirection w:val="tbRl"/>
            <w:hideMark/>
          </w:tcPr>
          <w:p w14:paraId="17A91AB4" w14:textId="1316EA34" w:rsidR="005376E1" w:rsidRDefault="005376E1" w:rsidP="00B957A2">
            <w:pPr>
              <w:pStyle w:val="GreenTableHeadings"/>
              <w:framePr w:hSpace="0" w:wrap="auto" w:vAnchor="margin" w:hAnchor="text" w:xAlign="left" w:yAlign="inline"/>
            </w:pPr>
            <w:bookmarkStart w:id="2" w:name="_Hlk70088959"/>
            <w:r>
              <w:t>Early childhood teacher, educators and all other staff</w:t>
            </w:r>
            <w:bookmarkEnd w:id="2"/>
          </w:p>
        </w:tc>
        <w:tc>
          <w:tcPr>
            <w:tcW w:w="678" w:type="dxa"/>
            <w:shd w:val="clear" w:color="auto" w:fill="E6F272"/>
            <w:textDirection w:val="tbRl"/>
            <w:hideMark/>
          </w:tcPr>
          <w:p w14:paraId="4D7231D3" w14:textId="74D811D3" w:rsidR="005376E1" w:rsidRDefault="005376E1" w:rsidP="00B957A2">
            <w:pPr>
              <w:pStyle w:val="GreenTableHeadings"/>
              <w:framePr w:hSpace="0" w:wrap="auto" w:vAnchor="margin" w:hAnchor="text" w:xAlign="left" w:yAlign="inline"/>
            </w:pPr>
            <w:bookmarkStart w:id="3" w:name="_Hlk70088931"/>
            <w:r>
              <w:t>Parents/guardians</w:t>
            </w:r>
            <w:bookmarkEnd w:id="3"/>
          </w:p>
        </w:tc>
        <w:tc>
          <w:tcPr>
            <w:tcW w:w="678" w:type="dxa"/>
            <w:shd w:val="clear" w:color="auto" w:fill="DFEE4C"/>
            <w:textDirection w:val="tbRl"/>
            <w:hideMark/>
          </w:tcPr>
          <w:p w14:paraId="30EE3B9A" w14:textId="32D7DD72" w:rsidR="005376E1" w:rsidRDefault="005376E1" w:rsidP="00B957A2">
            <w:pPr>
              <w:pStyle w:val="GreenTableHeadings"/>
              <w:framePr w:hSpace="0" w:wrap="auto" w:vAnchor="margin" w:hAnchor="text" w:xAlign="left" w:yAlign="inline"/>
            </w:pPr>
            <w:bookmarkStart w:id="4" w:name="_Hlk70088905"/>
            <w:r>
              <w:t>Contractors, volunteers and students</w:t>
            </w:r>
            <w:bookmarkEnd w:id="4"/>
          </w:p>
        </w:tc>
      </w:tr>
      <w:tr w:rsidR="00B75688"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Default="00357859" w:rsidP="00B957A2">
            <w:pPr>
              <w:pStyle w:val="Ticks"/>
              <w:framePr w:hSpace="0" w:wrap="auto" w:vAnchor="margin" w:hAnchor="text" w:xAlign="left" w:yAlign="inline"/>
            </w:pPr>
            <w:r w:rsidRPr="00B939B9">
              <w:rPr>
                <w:b/>
                <w:bCs/>
              </w:rPr>
              <w:t>R</w:t>
            </w:r>
            <w:r>
              <w:t xml:space="preserve"> indicates legislation requirement, and should not be deleted</w:t>
            </w:r>
          </w:p>
        </w:tc>
      </w:tr>
      <w:tr w:rsidR="005376E1" w14:paraId="1CBA9B8F" w14:textId="77777777" w:rsidTr="00151721">
        <w:tc>
          <w:tcPr>
            <w:tcW w:w="5677"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B939B9" w:rsidRDefault="004D1E5E"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B957A2">
            <w:pPr>
              <w:pStyle w:val="Ticks"/>
              <w:framePr w:hSpace="0" w:wrap="auto" w:vAnchor="margin" w:hAnchor="text" w:xAlign="left" w:yAlign="inline"/>
            </w:pPr>
            <w:r>
              <w:rPr>
                <w:rFonts w:ascii="Symbol" w:eastAsia="Symbol" w:hAnsi="Symbol" w:cs="Symbol"/>
              </w:rPr>
              <w:t>Ö</w:t>
            </w:r>
          </w:p>
        </w:tc>
      </w:tr>
      <w:tr w:rsidR="00295A1D" w14:paraId="22C35D88"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DEE7BD1" w14:textId="4A8D860E" w:rsidR="00295A1D" w:rsidRDefault="00295A1D" w:rsidP="00B939B9">
            <w:r>
              <w:t>E</w:t>
            </w:r>
            <w:r w:rsidRPr="003813BF">
              <w:t xml:space="preserve">nsuring </w:t>
            </w:r>
            <w:r>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Default="00295A1D" w:rsidP="00B957A2">
            <w:pPr>
              <w:pStyle w:val="Ticks"/>
              <w:framePr w:hSpace="0" w:wrap="auto" w:vAnchor="margin" w:hAnchor="text" w:xAlign="left" w:yAlign="inline"/>
            </w:pPr>
            <w:r>
              <w:rPr>
                <w:rFonts w:ascii="Symbol" w:eastAsia="Symbol" w:hAnsi="Symbol" w:cs="Symbol"/>
              </w:rPr>
              <w:t>Ö</w:t>
            </w:r>
          </w:p>
        </w:tc>
      </w:tr>
      <w:tr w:rsidR="00726775" w14:paraId="588003CD"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935D715" w14:textId="5D2C200B" w:rsidR="00726775" w:rsidRDefault="00582D8F" w:rsidP="00B939B9">
            <w:r w:rsidRPr="005B7944">
              <w:t>Actively supporting and facilitating the participation and inclusion of Aboriginal children, young people,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893464" w14:textId="00D62D67" w:rsidR="00726775" w:rsidRPr="00B939B9" w:rsidRDefault="00582D8F" w:rsidP="00B957A2">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BD286" w14:textId="33986F02"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B80B43" w14:textId="79E7681B"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94E619" w14:textId="77777777" w:rsidR="00726775" w:rsidRDefault="00726775" w:rsidP="00B957A2">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C4857" w14:textId="3D91CAFC"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295A1D" w14:paraId="620BC2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BE7F4E3" w14:textId="4BF6980D" w:rsidR="00295A1D" w:rsidRDefault="00295A1D" w:rsidP="00B939B9">
            <w:r>
              <w:t>E</w:t>
            </w:r>
            <w:r w:rsidRPr="00B021ED">
              <w:t>nsuring all staff are aware of the service’s expectations regarding positive, respectful and appropriate behaviour, and acceptable responses and</w:t>
            </w:r>
            <w:r>
              <w:t xml:space="preserve"> warm, trusting and reciprocal</w:t>
            </w:r>
            <w:r w:rsidRPr="00B021ED">
              <w:t xml:space="preserve"> interactions when working with children and families </w:t>
            </w:r>
            <w:r w:rsidRPr="00542EB8">
              <w:rPr>
                <w:rStyle w:val="PolicyNameChar"/>
              </w:rPr>
              <w:t>(refer to Code of Conduct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06664A" w:rsidRDefault="00295A1D" w:rsidP="00B957A2">
            <w:pPr>
              <w:pStyle w:val="Ticks"/>
              <w:framePr w:hSpace="0" w:wrap="auto" w:vAnchor="margin" w:hAnchor="text" w:xAlign="left" w:yAlign="inline"/>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Default="00295A1D" w:rsidP="00B957A2">
            <w:pPr>
              <w:pStyle w:val="Ticks"/>
              <w:framePr w:hSpace="0" w:wrap="auto" w:vAnchor="margin" w:hAnchor="text" w:xAlign="left" w:yAlign="inline"/>
            </w:pPr>
          </w:p>
        </w:tc>
      </w:tr>
      <w:tr w:rsidR="00295A1D" w14:paraId="679EE3C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9FF1EFB" w14:textId="14CDF64C" w:rsidR="00295A1D" w:rsidRDefault="00295A1D" w:rsidP="00B939B9">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w:t>
            </w:r>
            <w:proofErr w:type="gramStart"/>
            <w:r w:rsidRPr="00817620">
              <w:t>maintained at all times</w:t>
            </w:r>
            <w:proofErr w:type="gramEnd"/>
            <w:r w:rsidRPr="00817620">
              <w:t xml:space="preserve"> </w:t>
            </w:r>
            <w:r w:rsidRPr="00542EB8">
              <w:rPr>
                <w:rStyle w:val="PolicyNameChar"/>
              </w:rPr>
              <w:t>(refer to Supervision of Children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4CB011F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C6F9A76" w14:textId="745B9008" w:rsidR="00295A1D" w:rsidRDefault="00295A1D" w:rsidP="00B939B9">
            <w:r w:rsidRPr="00737098">
              <w:t xml:space="preserve">Ensuring the environment at the service is safe, secure, free from any hazards </w:t>
            </w:r>
            <w:r w:rsidRPr="00737098">
              <w:rPr>
                <w:rStyle w:val="RegulationLawChar"/>
              </w:rPr>
              <w:t>(National Law: Section 167)</w:t>
            </w:r>
            <w:r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82D8D" w:rsidRDefault="0027465F" w:rsidP="00B957A2">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3CFC072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594615E" w14:textId="7FBD3E1C" w:rsidR="00295A1D" w:rsidRDefault="00295A1D" w:rsidP="00B939B9">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t>, to promote intentional teaching strategies and responsive engagement opportunities.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804DFD" w:rsidRDefault="00295A1D" w:rsidP="00B957A2">
            <w:pPr>
              <w:pStyle w:val="Ticks"/>
              <w:framePr w:hSpace="0" w:wrap="auto" w:vAnchor="margin" w:hAnchor="text" w:xAlign="left" w:yAlign="inline"/>
            </w:pPr>
            <w:r w:rsidRPr="00804DF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Default="00295A1D" w:rsidP="00B957A2">
            <w:pPr>
              <w:pStyle w:val="Ticks"/>
              <w:framePr w:hSpace="0" w:wrap="auto" w:vAnchor="margin" w:hAnchor="text" w:xAlign="left" w:yAlign="inline"/>
            </w:pPr>
            <w:r>
              <w:rPr>
                <w:rFonts w:ascii="Symbol" w:eastAsia="Symbol" w:hAnsi="Symbol" w:cs="Symbol"/>
              </w:rPr>
              <w:t>Ö</w:t>
            </w:r>
          </w:p>
        </w:tc>
      </w:tr>
      <w:tr w:rsidR="00E91836" w14:paraId="6323DFF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BAAC20D" w14:textId="1A04AC50" w:rsidR="00E91836" w:rsidRDefault="00E91836" w:rsidP="00B939B9">
            <w:r>
              <w:t>Developing and implementing</w:t>
            </w:r>
            <w:r w:rsidRPr="00AE54E1">
              <w:t xml:space="preserve"> educational programs </w:t>
            </w:r>
            <w:r>
              <w:t xml:space="preserve">that </w:t>
            </w:r>
            <w:r w:rsidRPr="00AE54E1">
              <w:t>are delivered in accordance with an approved learning framework</w:t>
            </w:r>
            <w:r>
              <w:t xml:space="preserve"> </w:t>
            </w:r>
            <w:r w:rsidRPr="00AD17B1">
              <w:rPr>
                <w:rStyle w:val="RefertoSourceDefinitionsAttachmentChar"/>
              </w:rPr>
              <w:t>(refer to Definitions)</w:t>
            </w:r>
            <w:r>
              <w:t>,</w:t>
            </w:r>
            <w:r w:rsidRPr="00AE54E1">
              <w:t xml:space="preserve"> are based on the developmental needs, interests and experiences of each child, and </w:t>
            </w:r>
            <w:proofErr w:type="gramStart"/>
            <w:r w:rsidRPr="00AE54E1">
              <w:t>take into account</w:t>
            </w:r>
            <w:proofErr w:type="gramEnd"/>
            <w:r w:rsidRPr="00AE54E1">
              <w:t xml:space="preserve"> the individual differences </w:t>
            </w:r>
            <w:r>
              <w:t>and strengths</w:t>
            </w:r>
            <w:r w:rsidRPr="00AE54E1">
              <w:t xml:space="preserve"> of each child </w:t>
            </w:r>
            <w:r w:rsidRPr="00594A27">
              <w:rPr>
                <w:rStyle w:val="PolicyNameChar"/>
              </w:rPr>
              <w:t>(refer to Inclusion and Equity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3C3A98"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513D89"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Default="00E91836"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Default="00E91836"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Default="00E91836" w:rsidP="00B957A2">
            <w:pPr>
              <w:pStyle w:val="Ticks"/>
              <w:framePr w:hSpace="0" w:wrap="auto" w:vAnchor="margin" w:hAnchor="text" w:xAlign="left" w:yAlign="inline"/>
            </w:pPr>
            <w:r>
              <w:rPr>
                <w:rFonts w:ascii="Symbol" w:eastAsia="Symbol" w:hAnsi="Symbol" w:cs="Symbol"/>
              </w:rPr>
              <w:t>Ö</w:t>
            </w:r>
          </w:p>
        </w:tc>
      </w:tr>
      <w:tr w:rsidR="0006664A" w14:paraId="05A4D28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22F3A4" w14:textId="7FD07228" w:rsidR="0006664A" w:rsidRDefault="0006664A" w:rsidP="00B939B9">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349003E5"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6F2FF47" w14:textId="474125D6" w:rsidR="0006664A" w:rsidRPr="00487E4B" w:rsidRDefault="0006664A" w:rsidP="0006664A">
            <w:r>
              <w:lastRenderedPageBreak/>
              <w:t>E</w:t>
            </w:r>
            <w:r w:rsidRPr="00487E4B">
              <w:t>nsuring that the service provides education and care to children in a way that:</w:t>
            </w:r>
          </w:p>
          <w:p w14:paraId="533806DB" w14:textId="4A4F177E" w:rsidR="0006664A" w:rsidRPr="00487E4B" w:rsidRDefault="0006664A" w:rsidP="0006664A">
            <w:pPr>
              <w:pStyle w:val="TableAttachmentTextBullet1"/>
            </w:pPr>
            <w:r w:rsidRPr="00487E4B">
              <w:t>encourages children to express themselves and their opinions</w:t>
            </w:r>
          </w:p>
          <w:p w14:paraId="276BF084" w14:textId="0EDDA998" w:rsidR="0006664A" w:rsidRPr="00487E4B" w:rsidRDefault="0006664A" w:rsidP="0006664A">
            <w:pPr>
              <w:pStyle w:val="TableAttachmentTextBullet1"/>
            </w:pPr>
            <w:r w:rsidRPr="00487E4B">
              <w:t>allows children to undertake experiences that develop self-reliance and self-esteem</w:t>
            </w:r>
          </w:p>
          <w:p w14:paraId="72F6B7CA" w14:textId="22129711" w:rsidR="0006664A" w:rsidRPr="00487E4B" w:rsidRDefault="0006664A" w:rsidP="0006664A">
            <w:pPr>
              <w:pStyle w:val="TableAttachmentTextBullet1"/>
            </w:pPr>
            <w:proofErr w:type="gramStart"/>
            <w:r w:rsidRPr="00487E4B">
              <w:t>maintains the dignity and the rights of each child at all times</w:t>
            </w:r>
            <w:proofErr w:type="gramEnd"/>
          </w:p>
          <w:p w14:paraId="7DF5B74A" w14:textId="56510803" w:rsidR="0006664A" w:rsidRPr="00487E4B" w:rsidRDefault="0006664A" w:rsidP="0006664A">
            <w:pPr>
              <w:pStyle w:val="TableAttachmentTextBullet1"/>
            </w:pPr>
            <w:r w:rsidRPr="00487E4B">
              <w:t>offers positive guidance and encouragement towards acceptable behaviour</w:t>
            </w:r>
          </w:p>
          <w:p w14:paraId="1F2C7209" w14:textId="7924DC82" w:rsidR="0006664A" w:rsidRDefault="0006664A" w:rsidP="0006664A">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Default="0006664A" w:rsidP="00B957A2">
            <w:pPr>
              <w:pStyle w:val="Ticks"/>
              <w:framePr w:hSpace="0" w:wrap="auto" w:vAnchor="margin" w:hAnchor="text" w:xAlign="left" w:yAlign="inline"/>
            </w:pPr>
            <w:r>
              <w:rPr>
                <w:rFonts w:ascii="Symbol" w:eastAsia="Symbol" w:hAnsi="Symbol" w:cs="Symbol"/>
              </w:rPr>
              <w:t>Ö</w:t>
            </w:r>
          </w:p>
        </w:tc>
      </w:tr>
      <w:tr w:rsidR="000B346B" w14:paraId="0D71E4A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17A6C32" w14:textId="58D88E04" w:rsidR="000B346B" w:rsidRPr="005B7944" w:rsidRDefault="000B346B" w:rsidP="000B346B">
            <w:r w:rsidRPr="005B7944">
              <w:t xml:space="preserve">Facilitating children’s ability to express their culture, enjoy their cultural rights and </w:t>
            </w:r>
            <w:r w:rsidR="004D520D" w:rsidRPr="005B7944">
              <w:t>are</w:t>
            </w:r>
            <w:r w:rsidRPr="005B7944">
              <w:t xml:space="preserve"> encouraged and actively supported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958E9D" w14:textId="08A5A4C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CC558" w14:textId="55AF4F44"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7BB688" w14:textId="4180CFE6"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6590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1F7F3" w14:textId="05B48F7D"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08D2A48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BDD8477" w14:textId="7AFA0347" w:rsidR="000B346B" w:rsidRPr="005B7944" w:rsidRDefault="00733FB3" w:rsidP="000B346B">
            <w:r w:rsidRPr="005B7944">
              <w:t xml:space="preserve">Providing opportunities </w:t>
            </w:r>
            <w:r w:rsidR="000B346B" w:rsidRPr="005B7944">
              <w:t xml:space="preserve">that promotes a culture that facilitates </w:t>
            </w:r>
            <w:r w:rsidR="004D520D" w:rsidRPr="005B7944">
              <w:t xml:space="preserve">children’s </w:t>
            </w:r>
            <w:r w:rsidR="000B346B" w:rsidRPr="005B7944">
              <w:t xml:space="preserve">participation and is responsive to </w:t>
            </w:r>
            <w:r w:rsidR="004D520D" w:rsidRPr="005B7944">
              <w:t>their</w:t>
            </w:r>
            <w:r w:rsidR="000B346B" w:rsidRPr="005B7944">
              <w:t xml:space="preserve"> input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FAAB7" w14:textId="4A7BAD0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4EE18" w14:textId="05A9F51C"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1EF0BA"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05D98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76CE3C" w14:textId="77777777" w:rsidR="000B346B" w:rsidRDefault="000B346B" w:rsidP="000B346B">
            <w:pPr>
              <w:pStyle w:val="Ticks"/>
              <w:framePr w:hSpace="0" w:wrap="auto" w:vAnchor="margin" w:hAnchor="text" w:xAlign="left" w:yAlign="inline"/>
              <w:rPr>
                <w:rFonts w:ascii="Symbol" w:eastAsia="Symbol" w:hAnsi="Symbol" w:cs="Symbol"/>
              </w:rPr>
            </w:pPr>
          </w:p>
        </w:tc>
      </w:tr>
      <w:tr w:rsidR="0048617E" w14:paraId="401422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08A0C56" w14:textId="7E7F727A" w:rsidR="0048617E" w:rsidRPr="005B7944" w:rsidRDefault="0048617E" w:rsidP="000B346B">
            <w:r w:rsidRPr="005B7944">
              <w:t xml:space="preserve">Ensuring children are informed about </w:t>
            </w:r>
            <w:proofErr w:type="gramStart"/>
            <w:r w:rsidRPr="005B7944">
              <w:t>all of</w:t>
            </w:r>
            <w:proofErr w:type="gramEnd"/>
            <w:r w:rsidRPr="005B7944">
              <w:t xml:space="preserve"> their rights, including to safety</w:t>
            </w:r>
            <w:r w:rsidR="00B36491" w:rsidRPr="005B7944">
              <w:t xml:space="preserve"> </w:t>
            </w:r>
            <w:r w:rsidRPr="005B7944">
              <w:t xml:space="preserve">information, </w:t>
            </w:r>
            <w:r w:rsidR="00DD23A9" w:rsidRPr="005B7944">
              <w:t xml:space="preserve">compliant handling process </w:t>
            </w:r>
            <w:r w:rsidRPr="005B7944">
              <w:t>and participation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08072D" w14:textId="4071F7EF" w:rsidR="0048617E" w:rsidRDefault="0048617E"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80B36" w14:textId="6F4162F7"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2E37E" w14:textId="3A7E8116"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FE408C" w14:textId="77777777" w:rsidR="0048617E" w:rsidRDefault="0048617E"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F2AA8" w14:textId="222AFD70"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48FEE1B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3F235BF" w14:textId="263A513B" w:rsidR="000B346B" w:rsidRDefault="000B346B" w:rsidP="000B346B">
            <w:r>
              <w:t>E</w:t>
            </w:r>
            <w:r w:rsidRPr="001531B5">
              <w:t xml:space="preserve">nsure that </w:t>
            </w:r>
            <w:r>
              <w:t>[Service Name]</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B346B" w:rsidRPr="001E19CC"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C12D7A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AC6860E" w14:textId="58199F51" w:rsidR="000B346B" w:rsidRDefault="000B346B" w:rsidP="000B346B">
            <w:r>
              <w:t>R</w:t>
            </w:r>
            <w:r w:rsidRPr="00FB3AE4">
              <w:t>ecogni</w:t>
            </w:r>
            <w:r>
              <w:t>sing</w:t>
            </w:r>
            <w:r w:rsidRPr="00FB3AE4">
              <w:t xml:space="preserve"> the importance of friendships and encourage support from peers, to help children and young people feel safe and be connected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B346B" w:rsidRPr="003B1B14"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50DD79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4364A79" w14:textId="6FA03410" w:rsidR="000B346B" w:rsidRDefault="000B346B" w:rsidP="000B346B">
            <w:r>
              <w:t>Ensuring clear documentation of the assessment and evaluation of each child’s:</w:t>
            </w:r>
          </w:p>
          <w:p w14:paraId="11D3EA9D" w14:textId="3E7E76D7" w:rsidR="000B346B" w:rsidRDefault="000B346B" w:rsidP="000B346B">
            <w:pPr>
              <w:pStyle w:val="TableAttachmentTextBullet1"/>
            </w:pPr>
            <w:r>
              <w:t>developmental needs, interests, experiences and program participation</w:t>
            </w:r>
          </w:p>
          <w:p w14:paraId="13E02351" w14:textId="24DD98CF" w:rsidR="000B346B" w:rsidRDefault="000B346B" w:rsidP="000B346B">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B346B" w:rsidRPr="009D1B84"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86FC46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71EF59A" w14:textId="5FBAC659" w:rsidR="000B346B" w:rsidRDefault="000B346B" w:rsidP="000B346B">
            <w:r>
              <w:t>E</w:t>
            </w:r>
            <w:r w:rsidRPr="00386AC9">
              <w:t>nsuring that procedures are in place for effective daily communication with parents/guardians to share information about children’s learning, development, interactions, behaviour and relationships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944469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F14E319" w14:textId="6DFE8A24" w:rsidR="000B346B" w:rsidRDefault="000B346B" w:rsidP="000B346B">
            <w:r>
              <w:t>S</w:t>
            </w:r>
            <w:r w:rsidRPr="0075568F">
              <w:t xml:space="preserve">upporting </w:t>
            </w:r>
            <w:r>
              <w:t>ECT/</w:t>
            </w:r>
            <w:r w:rsidRPr="0075568F">
              <w:t>educators/staff to access resources and gain appropriate training, knowledge and skills for the implementation of this policy, including promoting social, emotional and mental health and wellbeing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0B346B" w:rsidRDefault="000B346B" w:rsidP="000B346B">
            <w:pPr>
              <w:pStyle w:val="Ticks"/>
              <w:framePr w:hSpace="0" w:wrap="auto" w:vAnchor="margin" w:hAnchor="text" w:xAlign="left" w:yAlign="inline"/>
            </w:pPr>
          </w:p>
        </w:tc>
      </w:tr>
      <w:tr w:rsidR="000B346B" w14:paraId="1715821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B18530A" w14:textId="6685AD38" w:rsidR="000B346B" w:rsidRDefault="000B346B" w:rsidP="000B346B">
            <w:r>
              <w:t>E</w:t>
            </w:r>
            <w:r w:rsidRPr="00FF166D">
              <w:t xml:space="preserve">nsuring that </w:t>
            </w:r>
            <w:r>
              <w:t xml:space="preserve">staff </w:t>
            </w:r>
            <w:r w:rsidRPr="00FF166D">
              <w:t xml:space="preserve">members at </w:t>
            </w:r>
            <w:sdt>
              <w:sdtPr>
                <w:alias w:val="Company"/>
                <w:tag w:val=""/>
                <w:id w:val="-1125390546"/>
                <w:placeholder>
                  <w:docPart w:val="A8802B8440324334BDA747A18CCB0733"/>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0B346B" w:rsidRPr="005D6AC4"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72E3942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F2D8D0B" w14:textId="0C036FA3" w:rsidR="000B346B" w:rsidRDefault="000B346B" w:rsidP="000B346B">
            <w:r>
              <w:t>P</w:t>
            </w:r>
            <w:r w:rsidRPr="00BB73E1">
              <w:t xml:space="preserve">romoting collaborative relationships between children/families and </w:t>
            </w:r>
            <w:r>
              <w:t>program support groups (if required) (</w:t>
            </w:r>
            <w:r w:rsidRPr="000D11F2">
              <w:rPr>
                <w:rStyle w:val="RefertoSourceDefinitionsAttachmentChar"/>
              </w:rPr>
              <w:t>refer to Definitions)</w:t>
            </w:r>
            <w:r w:rsidRPr="00BB73E1">
              <w:t>, to improve the quality of children’s education and care experiences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39E7C9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17CDD5" w14:textId="785714A2" w:rsidR="000B346B" w:rsidRDefault="000B346B" w:rsidP="000B346B">
            <w:r w:rsidRPr="005B7944">
              <w:lastRenderedPageBreak/>
              <w:t xml:space="preserve">Ensuring all educators and staff, including volunteers and students, have undertaken current child protection legislation training, including for the mandatory reporting requirements and obligations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55AB" w14:textId="4A34D195"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37389" w14:textId="67591499"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9F" w14:textId="5F7818C2"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04229"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6F4EA" w14:textId="1D5AA8E3"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6686A19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7DFD37" w14:textId="6C939E13" w:rsidR="000B346B" w:rsidRDefault="000B346B" w:rsidP="000B346B">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t xml:space="preserve"> </w:t>
            </w:r>
            <w:r w:rsidRPr="00326DD9">
              <w:rPr>
                <w:rStyle w:val="RegulationLawChar"/>
              </w:rPr>
              <w:t>(National Law: Section 174(2)(a),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0B346B" w:rsidRDefault="000B346B" w:rsidP="000B346B">
            <w:pPr>
              <w:pStyle w:val="Ticks"/>
              <w:framePr w:hSpace="0" w:wrap="auto" w:vAnchor="margin" w:hAnchor="text" w:xAlign="left" w:yAlign="inline"/>
            </w:pPr>
          </w:p>
        </w:tc>
      </w:tr>
      <w:tr w:rsidR="000B346B" w14:paraId="0BA9B26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6B7F19A" w14:textId="76243D14" w:rsidR="000B346B" w:rsidRPr="00A9175A" w:rsidRDefault="000B346B" w:rsidP="000B346B">
            <w:r w:rsidRPr="00DA6DF1">
              <w:t xml:space="preserve">Notifying DE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t xml:space="preserve"> </w:t>
            </w:r>
            <w:r w:rsidRPr="00326DD9">
              <w:rPr>
                <w:rStyle w:val="RegulationLawChar"/>
              </w:rPr>
              <w:t>(National Law: Section 174(2)(b),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0B346B" w:rsidRDefault="000B346B" w:rsidP="000B346B">
            <w:pPr>
              <w:pStyle w:val="Ticks"/>
              <w:framePr w:hSpace="0" w:wrap="auto" w:vAnchor="margin" w:hAnchor="text" w:xAlign="left" w:yAlign="inline"/>
            </w:pPr>
          </w:p>
        </w:tc>
      </w:tr>
      <w:tr w:rsidR="000B346B" w14:paraId="544A5BE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FA15AB" w14:textId="5CE0AD33" w:rsidR="000B346B" w:rsidRDefault="000B346B" w:rsidP="000B346B">
            <w:r>
              <w:t>E</w:t>
            </w:r>
            <w:r w:rsidRPr="00792974">
              <w:t>nsuring that where the service has been notified of a court order prohibiting an adult from contacting an enrolled child, such contact does not occur while the child is on the service premises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0BF6268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7B460D0" w14:textId="4B9AD920" w:rsidR="000B346B" w:rsidRDefault="000B346B" w:rsidP="000B346B">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0B346B" w:rsidRPr="003B435F"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E8C5D4B"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305650" w14:textId="20BB0637" w:rsidR="000B346B" w:rsidRDefault="000B346B" w:rsidP="000B346B">
            <w:r>
              <w:t>D</w:t>
            </w:r>
            <w:r w:rsidRPr="007E410D">
              <w:t xml:space="preserve">eveloping links with and referral pathways to services and/or </w:t>
            </w:r>
            <w:r>
              <w:t xml:space="preserve">program support groups </w:t>
            </w:r>
            <w:r w:rsidRPr="001517C5">
              <w:rPr>
                <w:rStyle w:val="RefertoSourceDefinitionsAttachmentChar"/>
              </w:rPr>
              <w:t xml:space="preserve">(refer to Definitions) </w:t>
            </w:r>
            <w:r w:rsidRPr="007E410D">
              <w:t>to support children experiencing social, emotional and behavioural difficulties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0B346B" w:rsidRPr="00196FA2" w:rsidRDefault="000B346B" w:rsidP="000B346B">
            <w:pPr>
              <w:pStyle w:val="Ticks"/>
              <w:framePr w:hSpace="0" w:wrap="auto" w:vAnchor="margin" w:hAnchor="text" w:xAlign="left" w:yAlign="inline"/>
            </w:pPr>
            <w:r w:rsidRPr="00196FA2">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7572A3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B02FDE3" w14:textId="4D9D90A5" w:rsidR="000B346B" w:rsidRPr="005B7944" w:rsidRDefault="000B346B" w:rsidP="000B346B">
            <w:r w:rsidRPr="005B7944">
              <w:t xml:space="preserve">Ensuring that there is a behaviour guidance plan </w:t>
            </w:r>
            <w:r w:rsidRPr="005B7944">
              <w:rPr>
                <w:rStyle w:val="RefertoSourceDefinitionsAttachmentChar"/>
              </w:rPr>
              <w:t>(refer to Definitions</w:t>
            </w:r>
            <w:r w:rsidR="003936DC" w:rsidRPr="005B7944">
              <w:rPr>
                <w:rStyle w:val="RefertoSourceDefinitionsAttachmentChar"/>
              </w:rPr>
              <w:t xml:space="preserve"> and Behaviour Support Policy</w:t>
            </w:r>
            <w:r w:rsidRPr="005B7944">
              <w:rPr>
                <w:rStyle w:val="RefertoSourceDefinitionsAttachmentChar"/>
              </w:rPr>
              <w:t xml:space="preserve">) </w:t>
            </w:r>
            <w:r w:rsidRPr="005B7944">
              <w:t>developed for a child if educators are concerned that the child’s behaviour may put the child themselves, other children, educators/staff and/or others at risk</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0B346B" w:rsidRDefault="000B346B" w:rsidP="000B346B">
            <w:pPr>
              <w:pStyle w:val="Ticks"/>
              <w:framePr w:hSpace="0" w:wrap="auto" w:vAnchor="margin" w:hAnchor="text" w:xAlign="left" w:yAlign="inline"/>
            </w:pPr>
          </w:p>
        </w:tc>
      </w:tr>
      <w:tr w:rsidR="000B346B" w14:paraId="551B731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5FC92DF" w14:textId="1E6E3779" w:rsidR="000B346B" w:rsidRPr="005B7944" w:rsidRDefault="000B346B" w:rsidP="000B346B">
            <w:r w:rsidRPr="005B7944">
              <w:t xml:space="preserve">Ensuring that parents/guardians and program support groups </w:t>
            </w:r>
            <w:r w:rsidRPr="005B7944">
              <w:rPr>
                <w:rStyle w:val="RefertoSourceDefinitionsAttachmentChar"/>
              </w:rPr>
              <w:t>(refer to Definitions)</w:t>
            </w:r>
            <w:r w:rsidRPr="005B7944">
              <w:t xml:space="preserve"> (as appropriate) are consulted if an individual behaviour guidance plan has not resolved the challenging behaviour</w:t>
            </w:r>
            <w:r w:rsidR="0067016C" w:rsidRPr="005B7944">
              <w:t xml:space="preserve"> </w:t>
            </w:r>
            <w:r w:rsidR="0067016C"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0B346B" w:rsidRDefault="000B346B" w:rsidP="000B346B">
            <w:pPr>
              <w:pStyle w:val="Ticks"/>
              <w:framePr w:hSpace="0" w:wrap="auto" w:vAnchor="margin" w:hAnchor="text" w:xAlign="left" w:yAlign="inline"/>
            </w:pPr>
          </w:p>
        </w:tc>
      </w:tr>
      <w:tr w:rsidR="000B346B" w14:paraId="35304B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E715846" w14:textId="175A56E7" w:rsidR="000B346B" w:rsidRDefault="000B346B" w:rsidP="000B346B">
            <w:r>
              <w:t>W</w:t>
            </w:r>
            <w:r w:rsidRPr="00114BFB">
              <w:t xml:space="preserve">orking collaboratively with educators/staff and </w:t>
            </w:r>
            <w:r>
              <w:t xml:space="preserve">program support groups </w:t>
            </w:r>
            <w:r w:rsidRPr="000E1D66">
              <w:rPr>
                <w:rStyle w:val="RefertoSourceDefinitionsAttachmentChar"/>
              </w:rPr>
              <w:t>(refer to Definitions)</w:t>
            </w:r>
            <w:r>
              <w:t xml:space="preserve"> </w:t>
            </w:r>
            <w:r w:rsidRPr="00114BFB">
              <w:t>to develop or review an individual behaviour guidance plan for their child, where appropriate.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1653D0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BECDC95" w14:textId="7EB90D59" w:rsidR="000B346B" w:rsidRDefault="000B346B" w:rsidP="000B346B">
            <w:r>
              <w:t>S</w:t>
            </w:r>
            <w:r w:rsidRPr="00567441">
              <w:t>etting clear timelines for review and evaluation of the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0B346B" w:rsidRDefault="000B346B" w:rsidP="000B346B">
            <w:pPr>
              <w:pStyle w:val="Ticks"/>
              <w:framePr w:hSpace="0" w:wrap="auto" w:vAnchor="margin" w:hAnchor="text" w:xAlign="left" w:yAlign="inline"/>
            </w:pPr>
          </w:p>
        </w:tc>
      </w:tr>
      <w:tr w:rsidR="000B346B" w14:paraId="5D919EE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35D997D" w14:textId="2BA07B3E" w:rsidR="000B346B" w:rsidRPr="00567441" w:rsidRDefault="000B346B" w:rsidP="000B346B">
            <w:r>
              <w:t>P</w:t>
            </w:r>
            <w:r w:rsidRPr="00D7730D">
              <w:t>roviding information, ideas and practical strategies to families, educators and staff on a regular basis to promote and support health and wellbeing in the service and at home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0B346B" w:rsidRDefault="000B346B" w:rsidP="000B346B">
            <w:pPr>
              <w:pStyle w:val="Ticks"/>
              <w:framePr w:hSpace="0" w:wrap="auto" w:vAnchor="margin" w:hAnchor="text" w:xAlign="left" w:yAlign="inline"/>
            </w:pPr>
          </w:p>
        </w:tc>
      </w:tr>
      <w:tr w:rsidR="000B346B" w14:paraId="4B9AA7A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925AFDE" w14:textId="098A8DEE" w:rsidR="000B346B" w:rsidRDefault="000B346B" w:rsidP="000B346B">
            <w:r>
              <w:t>C</w:t>
            </w:r>
            <w:r w:rsidRPr="00940051">
              <w:t>onsulting with, and seeking advice from, DE if a suitable and mutually agreeable behaviour guidance plan cannot be developed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0B346B" w:rsidRDefault="000B346B" w:rsidP="000B346B">
            <w:pPr>
              <w:pStyle w:val="Ticks"/>
              <w:framePr w:hSpace="0" w:wrap="auto" w:vAnchor="margin" w:hAnchor="text" w:xAlign="left" w:yAlign="inline"/>
            </w:pPr>
            <w:r>
              <w:rPr>
                <w:rFonts w:ascii="Abadi" w:hAnsi="Abadi"/>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0B346B" w:rsidRDefault="000B346B" w:rsidP="000B346B">
            <w:pPr>
              <w:pStyle w:val="Ticks"/>
              <w:framePr w:hSpace="0" w:wrap="auto" w:vAnchor="margin" w:hAnchor="text" w:xAlign="left" w:yAlign="inline"/>
            </w:pPr>
          </w:p>
        </w:tc>
      </w:tr>
      <w:tr w:rsidR="000B346B" w14:paraId="1F0B89D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4B27E69" w14:textId="75251749" w:rsidR="000B346B" w:rsidRDefault="000B346B" w:rsidP="000B346B">
            <w:r w:rsidRPr="0010262F">
              <w:t xml:space="preserve">Investigating the availability of extra assistance, such as Kindergarten Inclusion </w:t>
            </w:r>
            <w:r>
              <w:t>S</w:t>
            </w:r>
            <w:r w:rsidRPr="0010262F">
              <w:t xml:space="preserve">upport </w:t>
            </w:r>
            <w:r w:rsidRPr="0018755B">
              <w:rPr>
                <w:rStyle w:val="RefertoSourceDefinitionsAttachmentChar"/>
              </w:rPr>
              <w:t xml:space="preserve">(refer to Definitions)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DET or other agencies working with the child</w:t>
            </w:r>
          </w:p>
          <w:p w14:paraId="608D7E26" w14:textId="18E67E97" w:rsidR="000B346B" w:rsidRDefault="000B346B" w:rsidP="000B346B">
            <w:r>
              <w:rPr>
                <w:noProof/>
              </w:rPr>
              <w:lastRenderedPageBreak/>
              <mc:AlternateContent>
                <mc:Choice Requires="wps">
                  <w:drawing>
                    <wp:inline distT="0" distB="0" distL="0" distR="0" wp14:anchorId="11564C0B" wp14:editId="715468D2">
                      <wp:extent cx="3254375" cy="266065"/>
                      <wp:effectExtent l="57150" t="38100" r="79375" b="95885"/>
                      <wp:docPr id="1" name="Rectangle 1"/>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0B346B" w:rsidRDefault="000B346B" w:rsidP="0010262F">
                                  <w:pPr>
                                    <w:jc w:val="center"/>
                                  </w:pPr>
                                  <w:r>
                                    <w:t xml:space="preserve">Funded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64C0B" id="Rectangle 1" o:spid="_x0000_s1027" style="width:256.25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" fillcolor="#f4ff5a [1622]" strokecolor="#9faa00 [3046]">
                      <v:fill color2="#fbffcd [502]" rotate="t" angle="180" colors="0 #f3ff99;22938f #f5feb9;1 #fcffe3" focus="100%" type="gradient"/>
                      <v:shadow on="t" color="black" opacity="24903f" origin=",.5" offset="0,.55556mm"/>
                      <v:textbox>
                        <w:txbxContent>
                          <w:p w14:paraId="34F255B7" w14:textId="26D7D41C" w:rsidR="000B346B" w:rsidRDefault="000B346B" w:rsidP="0010262F">
                            <w:pPr>
                              <w:jc w:val="center"/>
                            </w:pPr>
                            <w:r>
                              <w:t xml:space="preserve">Funded Kindergarten specific </w:t>
                            </w: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0B346B" w:rsidRDefault="000B346B" w:rsidP="000B346B">
            <w:pPr>
              <w:pStyle w:val="Ticks"/>
              <w:framePr w:hSpace="0" w:wrap="auto" w:vAnchor="margin" w:hAnchor="text" w:xAlign="left" w:yAlign="inline"/>
            </w:pPr>
            <w:r>
              <w:rPr>
                <w:rFonts w:ascii="Abadi" w:hAnsi="Abadi"/>
              </w:rPr>
              <w:lastRenderedPageBreak/>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0B346B" w:rsidRDefault="000B346B" w:rsidP="000B346B">
            <w:pPr>
              <w:pStyle w:val="Ticks"/>
              <w:framePr w:hSpace="0" w:wrap="auto" w:vAnchor="margin" w:hAnchor="text" w:xAlign="left" w:yAlign="inline"/>
            </w:pPr>
          </w:p>
        </w:tc>
      </w:tr>
      <w:tr w:rsidR="000B346B" w14:paraId="1352A7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3B79133" w14:textId="278CDCDB" w:rsidR="000B346B" w:rsidRDefault="000B346B" w:rsidP="000B346B">
            <w:r w:rsidRPr="00DC5A41">
              <w:t xml:space="preserve">Investigating the availability of extra assistance, financial support </w:t>
            </w:r>
            <w:r>
              <w:t xml:space="preserve">such as Inclusion Support Program </w:t>
            </w:r>
            <w:r w:rsidRPr="0010262F">
              <w:rPr>
                <w:rStyle w:val="RefertoSourceDefinitionsAttachmentChar"/>
              </w:rPr>
              <w:t xml:space="preserve">(refer to Definitions) </w:t>
            </w:r>
            <w:r w:rsidRPr="00DC5A41">
              <w:t>or training</w:t>
            </w:r>
            <w:r>
              <w:t xml:space="preserve">, by contacting their regional Inclusion Agency </w:t>
            </w:r>
            <w:r w:rsidRPr="00BB4198">
              <w:rPr>
                <w:rStyle w:val="RefertoSourceDefinitionsAttachmentChar"/>
              </w:rPr>
              <w:t>(refer to Sources)</w:t>
            </w:r>
          </w:p>
          <w:p w14:paraId="22F017C6" w14:textId="111306F1" w:rsidR="000B346B" w:rsidRPr="00067890" w:rsidRDefault="000B346B" w:rsidP="000B346B"/>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CDCA5" w14:textId="62019719" w:rsidR="000B346B" w:rsidRPr="00835F0A"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399E5A" w14:textId="22BCD6CE" w:rsidR="000B346B" w:rsidRPr="003B435F"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CB8A4" w14:textId="5053024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2C2A"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F3720" w14:textId="77777777" w:rsidR="000B346B" w:rsidRDefault="000B346B" w:rsidP="000B346B">
            <w:pPr>
              <w:pStyle w:val="Ticks"/>
              <w:framePr w:hSpace="0" w:wrap="auto" w:vAnchor="margin" w:hAnchor="text" w:xAlign="left" w:yAlign="inline"/>
            </w:pPr>
          </w:p>
        </w:tc>
      </w:tr>
      <w:tr w:rsidR="000B346B" w14:paraId="2B85F34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1E0550" w14:textId="1FF39378" w:rsidR="000B346B" w:rsidRDefault="000B346B" w:rsidP="000B346B">
            <w:r>
              <w:t>E</w:t>
            </w:r>
            <w:r w:rsidRPr="00A36356">
              <w:t>nsuring that additional resources are sourced, if required, to implement a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0B346B" w:rsidRDefault="000B346B" w:rsidP="000B346B">
            <w:pPr>
              <w:pStyle w:val="Ticks"/>
              <w:framePr w:hSpace="0" w:wrap="auto" w:vAnchor="margin" w:hAnchor="text" w:xAlign="left" w:yAlign="inline"/>
            </w:pPr>
          </w:p>
        </w:tc>
      </w:tr>
      <w:tr w:rsidR="000B346B" w14:paraId="4FDE62B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FDD873E" w14:textId="3425120A" w:rsidR="000B346B" w:rsidRDefault="000B346B" w:rsidP="000B346B">
            <w:r>
              <w:t>E</w:t>
            </w:r>
            <w:r w:rsidRPr="00F22946">
              <w:t>nsuring that educators/staff at the service are provided with appropriate training to guide the actions and</w:t>
            </w:r>
            <w:r>
              <w:t xml:space="preserve"> their </w:t>
            </w:r>
            <w:r w:rsidRPr="00F22946">
              <w:t xml:space="preserve">responses </w:t>
            </w:r>
            <w:r>
              <w:t>to</w:t>
            </w:r>
            <w:r w:rsidRPr="00F22946">
              <w:t xml:space="preserve"> a </w:t>
            </w:r>
            <w:proofErr w:type="gramStart"/>
            <w:r w:rsidRPr="00F22946">
              <w:t>child/children</w:t>
            </w:r>
            <w:proofErr w:type="gramEnd"/>
            <w:r w:rsidRPr="00F22946">
              <w:t xml:space="preserve"> </w:t>
            </w:r>
            <w:r w:rsidRPr="005B7944">
              <w:t>with challenging behaviour</w:t>
            </w:r>
            <w:r w:rsidR="00126C54" w:rsidRPr="005B7944">
              <w:t xml:space="preserve"> </w:t>
            </w:r>
            <w:r w:rsidR="00126C54"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0B346B" w:rsidRPr="0099714D" w:rsidRDefault="000B346B" w:rsidP="000B346B">
            <w:pPr>
              <w:pStyle w:val="Ticks"/>
              <w:framePr w:hSpace="0" w:wrap="auto" w:vAnchor="margin" w:hAnchor="text" w:xAlign="left" w:yAlign="inline"/>
            </w:pPr>
            <w:r w:rsidRPr="0099714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0B346B" w:rsidRDefault="000B346B" w:rsidP="000B346B">
            <w:pPr>
              <w:pStyle w:val="Ticks"/>
              <w:framePr w:hSpace="0" w:wrap="auto" w:vAnchor="margin" w:hAnchor="text" w:xAlign="left" w:yAlign="inline"/>
            </w:pPr>
          </w:p>
        </w:tc>
      </w:tr>
      <w:tr w:rsidR="000B346B" w14:paraId="659957F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8B1A43E" w14:textId="5E72A778" w:rsidR="000B346B" w:rsidRDefault="000B346B" w:rsidP="000B346B">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0B346B" w:rsidRPr="0099714D"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0B346B" w:rsidRPr="003B435F"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0B346B" w:rsidRDefault="000B346B" w:rsidP="000B346B">
            <w:pPr>
              <w:pStyle w:val="Ticks"/>
              <w:framePr w:hSpace="0" w:wrap="auto" w:vAnchor="margin" w:hAnchor="text" w:xAlign="left" w:yAlign="inline"/>
            </w:pPr>
          </w:p>
        </w:tc>
      </w:tr>
      <w:tr w:rsidR="000B346B" w14:paraId="0A00595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17D7F97" w14:textId="51F1A980" w:rsidR="000B346B" w:rsidRDefault="000B346B" w:rsidP="000B346B">
            <w:r>
              <w:t>M</w:t>
            </w:r>
            <w:r w:rsidRPr="003645A3">
              <w:t xml:space="preserve">aintaining confidentiality </w:t>
            </w:r>
            <w:r w:rsidRPr="00196FA2">
              <w:rPr>
                <w:rStyle w:val="PolicyNameChar"/>
              </w:rPr>
              <w:t>(refer to Privacy and Confidentiality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0B346B" w:rsidRDefault="000B346B" w:rsidP="000B346B">
            <w:pPr>
              <w:pStyle w:val="Ticks"/>
              <w:framePr w:hSpace="0" w:wrap="auto" w:vAnchor="margin" w:hAnchor="text" w:xAlign="left" w:yAlign="inline"/>
            </w:pPr>
            <w:r>
              <w:rPr>
                <w:rFonts w:ascii="Symbol" w:eastAsia="Symbol" w:hAnsi="Symbol" w:cs="Symbol"/>
              </w:rPr>
              <w:t>Ö</w:t>
            </w:r>
          </w:p>
        </w:tc>
      </w:tr>
    </w:tbl>
    <w:p w14:paraId="55244F3C" w14:textId="6DC238DD" w:rsidR="003E57FD" w:rsidRDefault="00B93CFE" w:rsidP="00B957A2">
      <w:pPr>
        <w:pStyle w:val="BODYTEXTELAA"/>
      </w:pPr>
      <w:r>
        <w:rPr>
          <w:noProof/>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Default="00786E36" w:rsidP="00B939B9">
      <w:pPr>
        <w:pStyle w:val="BODYTEXTELAA"/>
      </w:pPr>
      <w:r>
        <w:rPr>
          <w:noProof/>
        </w:rPr>
        <w:drawing>
          <wp:anchor distT="0" distB="0" distL="114300" distR="114300" simplePos="0" relativeHeight="251660800"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Default="00F359D9" w:rsidP="007343F6">
      <w:pPr>
        <w:pStyle w:val="BackgroundandLegislation"/>
      </w:pPr>
      <w:r>
        <w:t xml:space="preserve">Background and </w:t>
      </w:r>
      <w:r w:rsidRPr="002B33CE">
        <w:t>Legislation</w:t>
      </w:r>
    </w:p>
    <w:p w14:paraId="7BC14D56" w14:textId="77777777" w:rsidR="00F359D9" w:rsidRDefault="00F359D9" w:rsidP="00801B17">
      <w:pPr>
        <w:pStyle w:val="Heading2"/>
      </w:pPr>
      <w:r>
        <w:t>Background</w:t>
      </w:r>
    </w:p>
    <w:p w14:paraId="7CBDEFC0" w14:textId="77777777" w:rsidR="006309D9" w:rsidRDefault="006309D9" w:rsidP="00B957A2">
      <w:pPr>
        <w:pStyle w:val="BODYTEXTELAA"/>
      </w:pPr>
      <w:r>
        <w:t xml:space="preserve">The United Nations Convention on the Rights of the Child is founded on respect for the dignity and worth of </w:t>
      </w:r>
      <w:proofErr w:type="gramStart"/>
      <w:r>
        <w:t>each individual</w:t>
      </w:r>
      <w:proofErr w:type="gramEnd"/>
      <w:r>
        <w:t xml:space="preserve">,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A382A0" w14:textId="21FE10DD" w:rsidR="006309D9" w:rsidRDefault="006309D9" w:rsidP="006064BA">
      <w:pPr>
        <w:pStyle w:val="BODYTEXTELAA"/>
      </w:pPr>
      <w:r>
        <w:t xml:space="preserve">‘Constructive everyday interactions and shared learning opportunities form the basis of equitable, respectful and reciprocal relationships between educators and children. Educators who are actively 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rsidP="00B957A2">
      <w:pPr>
        <w:pStyle w:val="BODYTEXTELAA"/>
      </w:pPr>
      <w:r w:rsidRPr="005B7944">
        <w:rPr>
          <w:rStyle w:val="RegulationLawChar"/>
        </w:rPr>
        <w:t xml:space="preserve">Child Safe Standard </w:t>
      </w:r>
      <w:r w:rsidR="0076421D" w:rsidRPr="005B7944">
        <w:rPr>
          <w:rStyle w:val="RegulationLawChar"/>
        </w:rPr>
        <w:t>3</w:t>
      </w:r>
      <w:r w:rsidRPr="005B7944">
        <w:t xml:space="preserve"> requires services to have strategies to </w:t>
      </w:r>
      <w:r w:rsidR="003E4CD9" w:rsidRPr="005B7944">
        <w:t xml:space="preserve">empower children about their rights, </w:t>
      </w:r>
      <w:r w:rsidR="00AD17B9" w:rsidRPr="005B7944">
        <w:t xml:space="preserve">ensure children can </w:t>
      </w:r>
      <w:r w:rsidR="003E4CD9" w:rsidRPr="005B7944">
        <w:t xml:space="preserve">participate in decisions affecting them and are taken seriously. </w:t>
      </w:r>
      <w:r w:rsidRPr="005B7944">
        <w:t xml:space="preserve">When children feel respected and valued, they are much more likely to speak up about issues of safety and wellbeing. Enabling and promoting </w:t>
      </w:r>
      <w:r w:rsidR="00DB7C75" w:rsidRPr="005B7944">
        <w:t xml:space="preserve">empowerment and </w:t>
      </w:r>
      <w:r w:rsidRPr="005B7944">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B957A2">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t>
      </w:r>
      <w:proofErr w:type="gramStart"/>
      <w:r>
        <w:t>with regard to</w:t>
      </w:r>
      <w:proofErr w:type="gramEnd"/>
      <w:r>
        <w:t xml:space="preserve"> the relationships with children. The development of this policy should also be informed by the service’s </w:t>
      </w:r>
      <w:r w:rsidRPr="00F33DEF">
        <w:rPr>
          <w:rStyle w:val="PolicyNameChar"/>
        </w:rPr>
        <w:t>Code of Conduct Policy</w:t>
      </w:r>
      <w:r>
        <w:t>.</w:t>
      </w:r>
    </w:p>
    <w:p w14:paraId="6043F7D1" w14:textId="2A5D929A" w:rsidR="0056773D" w:rsidRDefault="003E28AE" w:rsidP="00470ADB">
      <w:r>
        <w:rPr>
          <w:noProof/>
        </w:rPr>
        <mc:AlternateContent>
          <mc:Choice Requires="wps">
            <w:drawing>
              <wp:anchor distT="0" distB="0" distL="114300" distR="114300" simplePos="0" relativeHeight="251667968" behindDoc="0" locked="1" layoutInCell="1" allowOverlap="1" wp14:anchorId="62CDEF3E" wp14:editId="0DBA3D88">
                <wp:simplePos x="0" y="0"/>
                <wp:positionH relativeFrom="column">
                  <wp:posOffset>659765</wp:posOffset>
                </wp:positionH>
                <wp:positionV relativeFrom="paragraph">
                  <wp:posOffset>213995</wp:posOffset>
                </wp:positionV>
                <wp:extent cx="5709285" cy="0"/>
                <wp:effectExtent l="0" t="0" r="0" b="0"/>
                <wp:wrapNone/>
                <wp:docPr id="1301029573" name="Straight Connector 1301029573"/>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3E2BB60" id="Straight Connector 130102957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85pt" to="50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" strokecolor="#f69434" strokeweight="1.25pt">
                <v:stroke dashstyle="1 1"/>
                <w10:anchorlock/>
              </v:line>
            </w:pict>
          </mc:Fallback>
        </mc:AlternateContent>
      </w:r>
    </w:p>
    <w:p w14:paraId="58135D67" w14:textId="77777777" w:rsidR="00470ADB" w:rsidRDefault="00470ADB" w:rsidP="00470ADB"/>
    <w:p w14:paraId="54BDEBC6" w14:textId="2A86FD22" w:rsidR="00F359D9" w:rsidRDefault="00F359D9" w:rsidP="00801B17">
      <w:pPr>
        <w:pStyle w:val="Heading2"/>
      </w:pPr>
      <w:r>
        <w:lastRenderedPageBreak/>
        <w:t>Legislation and Standards</w:t>
      </w:r>
    </w:p>
    <w:p w14:paraId="150AFD7F" w14:textId="77777777" w:rsidR="009C7DF8" w:rsidRDefault="009C7DF8" w:rsidP="00B957A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rsidP="00B957A2">
      <w:pPr>
        <w:pStyle w:val="BodyTextBullet1"/>
      </w:pPr>
      <w:r>
        <w:t>Charter of Human Rights and Responsibilities Act 2006 (Vic</w:t>
      </w:r>
      <w:r w:rsidR="00026AC9">
        <w:t>)</w:t>
      </w:r>
    </w:p>
    <w:p w14:paraId="5831183E" w14:textId="77777777" w:rsidR="00D75BB6" w:rsidRDefault="00D75BB6" w:rsidP="00B957A2">
      <w:pPr>
        <w:pStyle w:val="BodyTextBullet1"/>
      </w:pPr>
      <w:r>
        <w:t>Children, Youth and Families Act 2005 (Vic)</w:t>
      </w:r>
    </w:p>
    <w:p w14:paraId="6E7BDB89" w14:textId="77777777" w:rsidR="00D75BB6" w:rsidRDefault="00D75BB6" w:rsidP="00B957A2">
      <w:pPr>
        <w:pStyle w:val="BodyTextBullet1"/>
      </w:pPr>
      <w:r>
        <w:t>Child Wellbeing and Safety Act 2005 (Vic)</w:t>
      </w:r>
    </w:p>
    <w:p w14:paraId="20A21A59" w14:textId="77777777" w:rsidR="00D75BB6" w:rsidRDefault="00D75BB6" w:rsidP="00B957A2">
      <w:pPr>
        <w:pStyle w:val="BodyTextBullet1"/>
      </w:pPr>
      <w:r>
        <w:t>Child Wellbeing and Safety Amendment (Child Safe Standards) Act 2015 (Vic)</w:t>
      </w:r>
    </w:p>
    <w:p w14:paraId="05D97A50" w14:textId="77777777" w:rsidR="00D75BB6" w:rsidRDefault="00D75BB6" w:rsidP="00B957A2">
      <w:pPr>
        <w:pStyle w:val="BodyTextBullet1"/>
      </w:pPr>
      <w:r>
        <w:t>Disability Discrimination Act 1992 (</w:t>
      </w:r>
      <w:proofErr w:type="spellStart"/>
      <w:r>
        <w:t>Cth</w:t>
      </w:r>
      <w:proofErr w:type="spellEnd"/>
      <w:r>
        <w:t>)</w:t>
      </w:r>
    </w:p>
    <w:p w14:paraId="03360876" w14:textId="77777777" w:rsidR="00D75BB6" w:rsidRDefault="00D75BB6" w:rsidP="00B957A2">
      <w:pPr>
        <w:pStyle w:val="BodyTextBullet1"/>
      </w:pPr>
      <w:r>
        <w:t>Education and Care Services National Law Act 2010</w:t>
      </w:r>
    </w:p>
    <w:p w14:paraId="4AEF4F96" w14:textId="77777777" w:rsidR="00D75BB6" w:rsidRDefault="00D75BB6" w:rsidP="00B957A2">
      <w:pPr>
        <w:pStyle w:val="BodyTextBullet1"/>
      </w:pPr>
      <w:r>
        <w:t>Education and Care Services National Regulations 2011</w:t>
      </w:r>
    </w:p>
    <w:p w14:paraId="59CD1A97" w14:textId="77777777" w:rsidR="00D75BB6" w:rsidRDefault="00D75BB6" w:rsidP="00B957A2">
      <w:pPr>
        <w:pStyle w:val="BodyTextBullet1"/>
      </w:pPr>
      <w:r>
        <w:t>Equal Opportunity Act 2010 (Vic)</w:t>
      </w:r>
    </w:p>
    <w:p w14:paraId="2C81EF52" w14:textId="665A7319" w:rsidR="00D75BB6" w:rsidRDefault="007D1DB6" w:rsidP="00B957A2">
      <w:pPr>
        <w:pStyle w:val="BodyTextBullet1"/>
      </w:pPr>
      <w:r>
        <w:rPr>
          <w:noProof/>
        </w:rPr>
        <mc:AlternateContent>
          <mc:Choice Requires="wps">
            <w:drawing>
              <wp:anchor distT="45720" distB="45720" distL="114300" distR="114300" simplePos="0" relativeHeight="251666944"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9" style="position:absolute;left:0;text-align:left;margin-left:67.85pt;margin-top:28pt;width:441.75pt;height:73.6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957A2">
      <w:pPr>
        <w:pStyle w:val="BODYTEXTELAA"/>
      </w:pPr>
    </w:p>
    <w:p w14:paraId="4CDBFE5C" w14:textId="2346B05C" w:rsidR="00F359D9" w:rsidRDefault="0094322F" w:rsidP="00B957A2">
      <w:pPr>
        <w:pStyle w:val="BODYTEXTELAA"/>
      </w:pPr>
      <w:r>
        <w:rPr>
          <w:noProof/>
        </w:rPr>
        <w:drawing>
          <wp:anchor distT="0" distB="0" distL="114300" distR="114300" simplePos="0" relativeHeight="251661824"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1584"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48A6" id="Straight Connector 1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B957A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A04998C" w14:textId="77777777" w:rsidR="00B71B82" w:rsidRDefault="00B71B82" w:rsidP="00B957A2">
      <w:pPr>
        <w:pStyle w:val="BODYTEXTELAA"/>
      </w:pPr>
      <w:r w:rsidRPr="0086046C">
        <w:rPr>
          <w:b/>
          <w:bCs/>
        </w:rPr>
        <w:t>Adequate supervision:</w:t>
      </w:r>
      <w:r>
        <w:t xml:space="preserve"> entails all children (individuals and groups) in all areas of the service, </w:t>
      </w:r>
      <w:proofErr w:type="gramStart"/>
      <w:r>
        <w:t>being in sight and/or hearing of an educator at all times</w:t>
      </w:r>
      <w:proofErr w:type="gramEnd"/>
      <w:r>
        <w:t xml:space="preserve"> including during toileting, sleep, rest and transition routines. Services are required to </w:t>
      </w:r>
      <w:proofErr w:type="gramStart"/>
      <w:r>
        <w:t>comply with the legislative requirements for educator-to-child ratios at all times</w:t>
      </w:r>
      <w:proofErr w:type="gramEnd"/>
      <w:r>
        <w:t>. Supervision contributes to protecting children from hazards that may emerge in play, including hazards created by the equipment used.</w:t>
      </w:r>
    </w:p>
    <w:p w14:paraId="4D838D83" w14:textId="77777777" w:rsidR="00B71B82" w:rsidRDefault="00B71B82" w:rsidP="00B957A2">
      <w:pPr>
        <w:pStyle w:val="BODYTEXTELAA"/>
      </w:pPr>
      <w:r>
        <w:t xml:space="preserve">Adequate supervision refers to constant, active and diligent supervision of every child at the service. Adequate supervision requires that educators are always </w:t>
      </w:r>
      <w:proofErr w:type="gramStart"/>
      <w:r>
        <w:t>in a position</w:t>
      </w:r>
      <w:proofErr w:type="gramEnd"/>
      <w:r>
        <w:t xml:space="preserve"> to observe each child, respond to individual needs and immediately intervene if necessary. Variables affecting supervision levels include:</w:t>
      </w:r>
    </w:p>
    <w:p w14:paraId="4AD8CBE2" w14:textId="2519A768" w:rsidR="00B71B82" w:rsidRDefault="00DC0D1C" w:rsidP="00B957A2">
      <w:pPr>
        <w:pStyle w:val="BodyTextBullet1"/>
      </w:pPr>
      <w:r>
        <w:t>n</w:t>
      </w:r>
      <w:r w:rsidR="00B71B82">
        <w:t>umber, age and abilities of children</w:t>
      </w:r>
    </w:p>
    <w:p w14:paraId="7A126927" w14:textId="55E6A881" w:rsidR="00B71B82" w:rsidRDefault="00B71B82" w:rsidP="00B957A2">
      <w:pPr>
        <w:pStyle w:val="BodyTextBullet1"/>
      </w:pPr>
      <w:r>
        <w:t>number and positioning of educators</w:t>
      </w:r>
    </w:p>
    <w:p w14:paraId="2F58E505" w14:textId="51C59DF1" w:rsidR="00B71B82" w:rsidRDefault="00B71B82" w:rsidP="00B957A2">
      <w:pPr>
        <w:pStyle w:val="BodyTextBullet1"/>
      </w:pPr>
      <w:r>
        <w:t>current activity of each child</w:t>
      </w:r>
    </w:p>
    <w:p w14:paraId="0056C15E" w14:textId="7B30DE8D" w:rsidR="00B71B82" w:rsidRDefault="00B71B82" w:rsidP="00B957A2">
      <w:pPr>
        <w:pStyle w:val="BodyTextBullet1"/>
      </w:pPr>
      <w:r>
        <w:t>areas in which the children are engaged in an activity (visibility and accessibility)</w:t>
      </w:r>
    </w:p>
    <w:p w14:paraId="1B44F0BE" w14:textId="752C43AC" w:rsidR="00B71B82" w:rsidRDefault="00B71B82" w:rsidP="00B957A2">
      <w:pPr>
        <w:pStyle w:val="BodyTextBullet1"/>
      </w:pPr>
      <w:r>
        <w:t>developmental profile of each child and of the group of children</w:t>
      </w:r>
    </w:p>
    <w:p w14:paraId="3ED46857" w14:textId="6157B773" w:rsidR="00B71B82" w:rsidRDefault="00B71B82" w:rsidP="00B957A2">
      <w:pPr>
        <w:pStyle w:val="BodyTextBullet1"/>
      </w:pPr>
      <w:r>
        <w:t>experience, knowledge and skill of each educator</w:t>
      </w:r>
    </w:p>
    <w:p w14:paraId="75B3A61F" w14:textId="24D672D3" w:rsidR="00B71B82" w:rsidRDefault="00B71B82" w:rsidP="00B957A2">
      <w:pPr>
        <w:pStyle w:val="BodyTextBullet1"/>
      </w:pPr>
      <w:r>
        <w:t>need for educators to move between areas (effective communication strategies).</w:t>
      </w:r>
    </w:p>
    <w:p w14:paraId="28A7832E" w14:textId="510960E3" w:rsidR="00C827C0" w:rsidRPr="00861D28" w:rsidRDefault="00CD5ECE" w:rsidP="00B957A2">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2777593F" w:rsidR="00B71B82" w:rsidRDefault="00B71B82" w:rsidP="00B957A2">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3D6F464D" w14:textId="760EEC66" w:rsidR="00B71B82" w:rsidRDefault="00B71B82" w:rsidP="00B957A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B957A2">
      <w:pPr>
        <w:pStyle w:val="BodyTextBullet1"/>
      </w:pPr>
      <w:r>
        <w:t>infringes on the rights of others</w:t>
      </w:r>
    </w:p>
    <w:p w14:paraId="70E8D39B" w14:textId="3D417A3C" w:rsidR="00B71B82" w:rsidRDefault="00B71B82" w:rsidP="00B957A2">
      <w:pPr>
        <w:pStyle w:val="BodyTextBullet1"/>
      </w:pPr>
      <w:r>
        <w:t>disrupts others or causes disputes between children</w:t>
      </w:r>
    </w:p>
    <w:p w14:paraId="5051C6B6" w14:textId="622A9212" w:rsidR="00B71B82" w:rsidRDefault="00B71B82" w:rsidP="00B957A2">
      <w:pPr>
        <w:pStyle w:val="BodyTextBullet1"/>
      </w:pPr>
      <w:r>
        <w:t>causes harm or risk to the child, other children, adults or living things</w:t>
      </w:r>
    </w:p>
    <w:p w14:paraId="6C411945" w14:textId="2F358819" w:rsidR="00B71B82" w:rsidRDefault="00B71B82" w:rsidP="00B957A2">
      <w:pPr>
        <w:pStyle w:val="BodyTextBullet1"/>
      </w:pPr>
      <w:r>
        <w:t>is destructive to the environment and/or equipment</w:t>
      </w:r>
    </w:p>
    <w:p w14:paraId="18734E26" w14:textId="6F976E2A" w:rsidR="00B71B82" w:rsidRDefault="00B71B82" w:rsidP="00B957A2">
      <w:pPr>
        <w:pStyle w:val="BodyTextBullet1"/>
      </w:pPr>
      <w:r>
        <w:lastRenderedPageBreak/>
        <w:t>inhibits the child’s learning and relationship with others</w:t>
      </w:r>
    </w:p>
    <w:p w14:paraId="1F6A4668" w14:textId="13FB32C8" w:rsidR="00D7115C" w:rsidRPr="00CD392E" w:rsidRDefault="00D7115C" w:rsidP="00B957A2">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B957A2">
      <w:pPr>
        <w:pStyle w:val="BodyTextBullet1"/>
      </w:pPr>
      <w:r w:rsidRPr="00CD392E">
        <w:t>is inappropriate relative to the child’s developmental age a</w:t>
      </w:r>
      <w:r>
        <w:t>nd background.</w:t>
      </w:r>
    </w:p>
    <w:p w14:paraId="48BE725B" w14:textId="3C94E80C" w:rsidR="00E11EDF" w:rsidRDefault="00E11EDF" w:rsidP="00B957A2">
      <w:pPr>
        <w:pStyle w:val="BODYTEXTELAA"/>
        <w:rPr>
          <w:b/>
          <w:bCs/>
        </w:rPr>
      </w:pPr>
      <w:r w:rsidRPr="005B7944">
        <w:rPr>
          <w:b/>
          <w:bCs/>
        </w:rPr>
        <w:t xml:space="preserve">Dignity and rights of the child: </w:t>
      </w:r>
      <w:r w:rsidRPr="005B7944">
        <w:t>Element 5.1.2 of the National Quality Standard (‘Dignity and rights of the child’) aims to achieve the United Nations Convention on the Rights of the Child, a universally agreed set of non-negotiable standards and obligations founded on respect for the dignity and worth of each child, regardless of race, colour, gender, language, religion, opinions, origins, wealth, birth status or ability. Article 19 of the Convention states that children have the right to be protected from being hurt and mistreated, physically, or mentally.</w:t>
      </w:r>
    </w:p>
    <w:p w14:paraId="3A2EFCB1" w14:textId="0DDBEA76" w:rsidR="008E4C1A" w:rsidRDefault="001C5757" w:rsidP="00B957A2">
      <w:pPr>
        <w:pStyle w:val="BODYTEXTELAA"/>
        <w:rPr>
          <w:b/>
          <w:bCs/>
        </w:rPr>
      </w:pPr>
      <w:r>
        <w:rPr>
          <w:b/>
          <w:bCs/>
        </w:rPr>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21" w:history="1">
        <w:r w:rsidR="008A5411" w:rsidRPr="008A5411">
          <w:rPr>
            <w:rStyle w:val="Hyperlink"/>
          </w:rPr>
          <w:t>www.dese.gov.au</w:t>
        </w:r>
      </w:hyperlink>
    </w:p>
    <w:p w14:paraId="002D6D71" w14:textId="5AB9B12E" w:rsidR="00954D9D" w:rsidRPr="00C5582C" w:rsidRDefault="00606697" w:rsidP="00B957A2">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1A50CE" w:rsidRPr="001A50CE">
        <w:t>Support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72FF39FB" w14:textId="77777777" w:rsidR="00D71B66" w:rsidRDefault="00D71B66" w:rsidP="00D71B66">
      <w:pPr>
        <w:pStyle w:val="BODYTEXTELAA"/>
      </w:pPr>
      <w:r w:rsidRPr="00266B40">
        <w:rPr>
          <w:b/>
          <w:bCs/>
        </w:rPr>
        <w:t>Mental health:</w:t>
      </w:r>
      <w: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1168A4B5" w14:textId="7253BD22" w:rsidR="00B775EE" w:rsidRPr="005B7944" w:rsidRDefault="00C3133A" w:rsidP="00B957A2">
      <w:pPr>
        <w:pStyle w:val="BODYTEXTELAA"/>
        <w:rPr>
          <w:b/>
          <w:bCs/>
        </w:rPr>
      </w:pPr>
      <w:r w:rsidRPr="005B7944">
        <w:rPr>
          <w:b/>
          <w:bCs/>
        </w:rPr>
        <w:t xml:space="preserve">Positive interactions between educators and children: </w:t>
      </w:r>
      <w:r w:rsidR="004D13AC" w:rsidRPr="005B7944">
        <w:t>Involves educators viewing each child as capable and competent, with a right to a voice, and able to contribute to decisions that affect them. This enables educators to focus their practices on children’s strengths and inclusion in the group environment. Educators who are responsive to children’s thoughts and feelings are supporting them to develop a strong sense of wellbeing. By interacting positively and meaningfully with children, educators help each child to feel accepted and to develop a sense of attachment and trust. Children who are supported to understand themselves experience a sense of belonging that fosters self-esteem which contributes to the development of identity and is critical to children’s capacity to understand their own strengths, abilities, and interests. When children feel safe, secure and supported, they develop confidence to explore and learn.</w:t>
      </w:r>
    </w:p>
    <w:p w14:paraId="401AAC26" w14:textId="76D9824C" w:rsidR="001D6909" w:rsidRDefault="0012771D" w:rsidP="00B957A2">
      <w:pPr>
        <w:pStyle w:val="BODYTEXTELAA"/>
      </w:pPr>
      <w:r w:rsidRPr="005B7944">
        <w:rPr>
          <w:b/>
          <w:bCs/>
        </w:rPr>
        <w:t>Program</w:t>
      </w:r>
      <w:r w:rsidR="0086046C" w:rsidRPr="005B7944">
        <w:rPr>
          <w:b/>
          <w:bCs/>
        </w:rPr>
        <w:t xml:space="preserve"> Support </w:t>
      </w:r>
      <w:r w:rsidR="00F45FAB" w:rsidRPr="005B7944">
        <w:rPr>
          <w:b/>
          <w:bCs/>
        </w:rPr>
        <w:t>Groups</w:t>
      </w:r>
      <w:r w:rsidRPr="005B7944">
        <w:rPr>
          <w:b/>
          <w:bCs/>
        </w:rPr>
        <w:t xml:space="preserve"> (PS</w:t>
      </w:r>
      <w:r w:rsidR="00A20943" w:rsidRPr="005B7944">
        <w:rPr>
          <w:b/>
          <w:bCs/>
        </w:rPr>
        <w:t>G)</w:t>
      </w:r>
      <w:r w:rsidR="0086046C" w:rsidRPr="005B7944">
        <w:rPr>
          <w:b/>
          <w:bCs/>
        </w:rPr>
        <w:t>:</w:t>
      </w:r>
      <w:r w:rsidR="0086046C" w:rsidRPr="005B7944">
        <w:t xml:space="preserve"> </w:t>
      </w:r>
      <w:r w:rsidR="00A20943" w:rsidRPr="005B7944">
        <w:t>A program support group brings together key people to support the inclusion of children with disability or developmental</w:t>
      </w:r>
      <w:r w:rsidR="00A20943" w:rsidRPr="00A20943">
        <w:t xml:space="preserve"> delay, or complex medical needs, from the time of enrolment at kindergarten until they move to school.</w:t>
      </w:r>
      <w:r w:rsidR="001D6909">
        <w:t xml:space="preserve"> The group may include:</w:t>
      </w:r>
    </w:p>
    <w:p w14:paraId="53B3A6F4" w14:textId="5C04D2DF" w:rsidR="001D6909" w:rsidRDefault="001D6909" w:rsidP="00B957A2">
      <w:pPr>
        <w:pStyle w:val="BodyTextBullet1"/>
      </w:pPr>
      <w:r>
        <w:t>the early childhood teacher</w:t>
      </w:r>
    </w:p>
    <w:p w14:paraId="2E18CDFC" w14:textId="77777777" w:rsidR="001D6909" w:rsidRDefault="001D6909" w:rsidP="00B957A2">
      <w:pPr>
        <w:pStyle w:val="BodyTextBullet1"/>
      </w:pPr>
      <w:r>
        <w:t>the child’s parent/carer(s)</w:t>
      </w:r>
    </w:p>
    <w:p w14:paraId="08A3133E" w14:textId="77777777" w:rsidR="001D6909" w:rsidRDefault="001D6909" w:rsidP="00B957A2">
      <w:pPr>
        <w:pStyle w:val="BodyTextBullet1"/>
      </w:pPr>
      <w:r>
        <w:t>early childhood intervention professionals</w:t>
      </w:r>
    </w:p>
    <w:p w14:paraId="7325EB11" w14:textId="77777777" w:rsidR="001D6909" w:rsidRDefault="001D6909" w:rsidP="00B957A2">
      <w:pPr>
        <w:pStyle w:val="BodyTextBullet1"/>
      </w:pPr>
      <w:r>
        <w:t>a preschool field officer</w:t>
      </w:r>
    </w:p>
    <w:p w14:paraId="10B7D833" w14:textId="77777777" w:rsidR="001D6909" w:rsidRDefault="001D6909" w:rsidP="00B957A2">
      <w:pPr>
        <w:pStyle w:val="BodyTextBullet1"/>
      </w:pPr>
      <w:r>
        <w:t>medical practitioners, therapists or other allied health professionals</w:t>
      </w:r>
    </w:p>
    <w:p w14:paraId="6CE79A03" w14:textId="77EDDB17" w:rsidR="0086046C" w:rsidRDefault="001D6909" w:rsidP="00B957A2">
      <w:pPr>
        <w:pStyle w:val="BodyTextBullet1"/>
      </w:pPr>
      <w:r>
        <w:t>a support person – if the child’s parent/carer(s) chooses to use one.</w:t>
      </w:r>
    </w:p>
    <w:p w14:paraId="31D3D5F0" w14:textId="55DC5E8B" w:rsidR="0098111C" w:rsidRDefault="0086046C" w:rsidP="00B957A2">
      <w:pPr>
        <w:pStyle w:val="BODYTEXTELAA"/>
        <w:rPr>
          <w:rStyle w:val="Hyperlink"/>
        </w:rPr>
      </w:pPr>
      <w:r w:rsidRPr="00266B40">
        <w:rPr>
          <w:b/>
          <w:bCs/>
        </w:rPr>
        <w:t>Preschool Field Officer (PSFO) Program:</w:t>
      </w:r>
      <w:r>
        <w:t xml:space="preserve"> The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22" w:history="1">
        <w:r w:rsidR="00653D0A" w:rsidRPr="00D162C1">
          <w:rPr>
            <w:rStyle w:val="Hyperlink"/>
          </w:rPr>
          <w:t>www.education.vic.gov.au</w:t>
        </w:r>
      </w:hyperlink>
    </w:p>
    <w:p w14:paraId="0223D1F1" w14:textId="3F9451AC" w:rsidR="002E7FF9" w:rsidRPr="00372420" w:rsidRDefault="00593655" w:rsidP="00B957A2">
      <w:pPr>
        <w:pStyle w:val="BODYTEXTELAA"/>
      </w:pPr>
      <w:r w:rsidRPr="00372420">
        <w:rPr>
          <w:b/>
          <w:bCs/>
        </w:rPr>
        <w:t>Relationships between children</w:t>
      </w:r>
      <w:r w:rsidRPr="00372420">
        <w:t xml:space="preserve">: </w:t>
      </w:r>
      <w:r w:rsidR="00896426" w:rsidRPr="00372420">
        <w:t>When educators create supportive environments in which children experience mutually enjoyable, caring and respectful relationships, children respond accordingly. Positive relationships provide children with the confidence and agency to explore and learn about their world. As their relationships become more complex and far-reaching over time, children’s interactions with others also help them to extend their knowledge, thinking and ability to apply what they already know in new and unfamiliar contexts. Developing effective relationships with others is a key part of children’s social development and these relationships also provide a base for children’s learning.</w:t>
      </w:r>
    </w:p>
    <w:p w14:paraId="4B1CA72E" w14:textId="462B23E0" w:rsidR="00896426" w:rsidRDefault="00896426" w:rsidP="00B957A2">
      <w:pPr>
        <w:pStyle w:val="BODYTEXTELAA"/>
      </w:pPr>
      <w:r w:rsidRPr="00372420">
        <w:rPr>
          <w:b/>
          <w:bCs/>
        </w:rPr>
        <w:lastRenderedPageBreak/>
        <w:t>Relationships between educators and children:</w:t>
      </w:r>
      <w:r w:rsidRPr="00372420">
        <w:t xml:space="preserve"> </w:t>
      </w:r>
      <w:r w:rsidR="004844CE" w:rsidRPr="00372420">
        <w:t>When children experience nurturing and respectful reciprocal relationships with educators, they develop an understanding of themselves as competent, capable and respected. Consistent emotional support contributes to children developing a strong sense of wellbeing and belonging. Relationships are the foundation for the construction of identity, and help shape children’s thinking about who they are, how they belong and what influences them.</w:t>
      </w:r>
    </w:p>
    <w:p w14:paraId="18E49C8E" w14:textId="77777777" w:rsidR="00896426" w:rsidRDefault="00896426" w:rsidP="00B957A2">
      <w:pPr>
        <w:pStyle w:val="BODYTEXTELAA"/>
      </w:pPr>
    </w:p>
    <w:p w14:paraId="2222A531" w14:textId="77777777" w:rsidR="007B399F" w:rsidRDefault="007B399F" w:rsidP="00B957A2">
      <w:pPr>
        <w:pStyle w:val="BODYTEXTELAA"/>
      </w:pPr>
      <w:r>
        <w:rPr>
          <w:noProof/>
        </w:rPr>
        <mc:AlternateContent>
          <mc:Choice Requires="wps">
            <w:drawing>
              <wp:anchor distT="0" distB="0" distL="114300" distR="114300" simplePos="0" relativeHeight="251653632"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3C699" id="Straight Connector 1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rPr>
        <w:drawing>
          <wp:anchor distT="0" distB="0" distL="114300" distR="114300" simplePos="0" relativeHeight="251662848"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801B17">
      <w:pPr>
        <w:pStyle w:val="Heading2"/>
      </w:pPr>
      <w:r>
        <w:t>Sources</w:t>
      </w:r>
    </w:p>
    <w:p w14:paraId="28FFCE91" w14:textId="5DEFC93C" w:rsidR="00BF11A9" w:rsidRDefault="00BF11A9" w:rsidP="00B957A2">
      <w:pPr>
        <w:pStyle w:val="BodyTextBullet1"/>
      </w:pPr>
      <w:r w:rsidRPr="00BF11A9">
        <w:t xml:space="preserve">Belonging, Being &amp; Becoming – The Early Years Learning Framework for Australia: </w:t>
      </w:r>
      <w:hyperlink r:id="rId24" w:history="1">
        <w:r w:rsidR="00F81BFF" w:rsidRPr="006170B2">
          <w:rPr>
            <w:rStyle w:val="Hyperlink"/>
          </w:rPr>
          <w:t>www.acecqa.gov.au</w:t>
        </w:r>
      </w:hyperlink>
    </w:p>
    <w:p w14:paraId="607E62B5" w14:textId="14DD8378" w:rsidR="00026AC9" w:rsidRPr="00BF11A9" w:rsidRDefault="00026AC9" w:rsidP="00B957A2">
      <w:pPr>
        <w:pStyle w:val="BodyTextBullet1"/>
      </w:pPr>
      <w:r>
        <w:t xml:space="preserve">Child Safe Standards: </w:t>
      </w:r>
      <w:hyperlink r:id="rId25" w:history="1">
        <w:r w:rsidRPr="00026AC9">
          <w:rPr>
            <w:rStyle w:val="Hyperlink"/>
          </w:rPr>
          <w:t>www.ccyp.vic.gov.au</w:t>
        </w:r>
      </w:hyperlink>
    </w:p>
    <w:p w14:paraId="78A450F6" w14:textId="4DEB1E75" w:rsidR="00BF11A9" w:rsidRPr="00BF11A9" w:rsidRDefault="00BF11A9" w:rsidP="00B957A2">
      <w:pPr>
        <w:pStyle w:val="BodyTextBullet1"/>
      </w:pPr>
      <w:r w:rsidRPr="00BF11A9">
        <w:t xml:space="preserve">Early Childhood Australia Code of Ethics: </w:t>
      </w:r>
      <w:hyperlink r:id="rId26" w:history="1">
        <w:r w:rsidR="008B4AD9" w:rsidRPr="008B4AD9">
          <w:rPr>
            <w:rStyle w:val="Hyperlink"/>
          </w:rPr>
          <w:t>www.earlychildhoodaustralia.org.au</w:t>
        </w:r>
      </w:hyperlink>
    </w:p>
    <w:p w14:paraId="170150B2" w14:textId="31E6B13F" w:rsidR="002B7E69" w:rsidRDefault="00BF11A9" w:rsidP="00B957A2">
      <w:pPr>
        <w:pStyle w:val="BodyTextBullet1"/>
      </w:pPr>
      <w:r w:rsidRPr="00BF11A9">
        <w:t>Guide to the National Quality Framework, ACECQA:</w:t>
      </w:r>
      <w:r w:rsidR="002B7E69">
        <w:t xml:space="preserve"> </w:t>
      </w:r>
      <w:hyperlink r:id="rId27" w:history="1">
        <w:r w:rsidR="002B7E69" w:rsidRPr="00D162C1">
          <w:rPr>
            <w:rStyle w:val="Hyperlink"/>
          </w:rPr>
          <w:t>www.acecqa.gov.au</w:t>
        </w:r>
      </w:hyperlink>
    </w:p>
    <w:p w14:paraId="1A4095E0" w14:textId="1AD275E3" w:rsidR="00BF11A9" w:rsidRPr="00BF11A9" w:rsidRDefault="00BF11A9" w:rsidP="00B957A2">
      <w:pPr>
        <w:pStyle w:val="BodyTextBullet1"/>
      </w:pPr>
      <w:r w:rsidRPr="00BF11A9">
        <w:t xml:space="preserve">Inclusion Support Program: </w:t>
      </w:r>
      <w:hyperlink r:id="rId28" w:history="1">
        <w:r w:rsidR="00797C8D" w:rsidRPr="00797C8D">
          <w:rPr>
            <w:rStyle w:val="Hyperlink"/>
          </w:rPr>
          <w:t>www.dese.gov.au</w:t>
        </w:r>
      </w:hyperlink>
    </w:p>
    <w:p w14:paraId="3AC27AE8" w14:textId="77368CF9" w:rsidR="00BF11A9" w:rsidRPr="00BF11A9" w:rsidRDefault="00BF11A9" w:rsidP="00B957A2">
      <w:pPr>
        <w:pStyle w:val="BodyTextBullet1"/>
      </w:pPr>
      <w:r w:rsidRPr="00BF11A9">
        <w:t xml:space="preserve">Kids Matter, an Australian mental health and well-being initiative set in primary schools and early childhood education and care services: </w:t>
      </w:r>
      <w:hyperlink r:id="rId29" w:history="1">
        <w:r w:rsidR="00095C3D" w:rsidRPr="00095C3D">
          <w:rPr>
            <w:rStyle w:val="Hyperlink"/>
          </w:rPr>
          <w:t>https://beyou.edu.au</w:t>
        </w:r>
      </w:hyperlink>
    </w:p>
    <w:p w14:paraId="25E66782" w14:textId="725E6DF7" w:rsidR="00CD09D9" w:rsidRPr="00BF11A9" w:rsidRDefault="00BF11A9" w:rsidP="00B957A2">
      <w:pPr>
        <w:pStyle w:val="BodyTextBullet1"/>
      </w:pPr>
      <w:r w:rsidRPr="00BF11A9">
        <w:t xml:space="preserve">The Kindergarten Funding Guide (DET): </w:t>
      </w:r>
      <w:hyperlink r:id="rId30" w:history="1">
        <w:r w:rsidR="00CD09D9">
          <w:rPr>
            <w:rStyle w:val="Hyperlink"/>
          </w:rPr>
          <w:t>www.education.vic.gov.au</w:t>
        </w:r>
      </w:hyperlink>
    </w:p>
    <w:p w14:paraId="4898B250" w14:textId="0E4BBE54" w:rsidR="00BF11A9" w:rsidRPr="00BF11A9" w:rsidRDefault="00BF11A9" w:rsidP="00B957A2">
      <w:pPr>
        <w:pStyle w:val="BodyTextBullet1"/>
      </w:pPr>
      <w:r w:rsidRPr="00BF11A9">
        <w:t xml:space="preserve">United Nations Convention on the Rights of the Child: </w:t>
      </w:r>
      <w:hyperlink r:id="rId31" w:history="1">
        <w:r w:rsidR="0083607C" w:rsidRPr="0083607C">
          <w:rPr>
            <w:rStyle w:val="Hyperlink"/>
          </w:rPr>
          <w:t>www.unicef.org</w:t>
        </w:r>
      </w:hyperlink>
    </w:p>
    <w:p w14:paraId="70ABFD41" w14:textId="0DA32B5A" w:rsidR="0074682F" w:rsidRPr="00BB4198" w:rsidRDefault="00BF11A9" w:rsidP="00B957A2">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32" w:history="1">
        <w:r w:rsidR="00CD09D9" w:rsidRPr="00D162C1">
          <w:rPr>
            <w:rStyle w:val="Hyperlink"/>
          </w:rPr>
          <w:t>www.acecqa.gov.au</w:t>
        </w:r>
      </w:hyperlink>
    </w:p>
    <w:p w14:paraId="47C2E25A" w14:textId="47DF8EBC" w:rsidR="00575602" w:rsidRPr="00E62CB5" w:rsidRDefault="0094263D" w:rsidP="00B957A2">
      <w:pPr>
        <w:pStyle w:val="BodyTextBullet1"/>
        <w:rPr>
          <w:rStyle w:val="Hyperlink"/>
          <w:color w:val="auto"/>
          <w:u w:val="none"/>
        </w:rPr>
      </w:pPr>
      <w:r w:rsidRPr="00BB4198">
        <w:t xml:space="preserve">Victorian Inclusion Agency (VIA): </w:t>
      </w:r>
      <w:hyperlink r:id="rId33" w:history="1">
        <w:r w:rsidRPr="0094263D">
          <w:rPr>
            <w:rStyle w:val="Hyperlink"/>
          </w:rPr>
          <w:t>ww.viac.com.au</w:t>
        </w:r>
      </w:hyperlink>
    </w:p>
    <w:p w14:paraId="66C80352" w14:textId="77777777" w:rsidR="00E62CB5" w:rsidRDefault="00E62CB5" w:rsidP="00384148">
      <w:pPr>
        <w:pStyle w:val="BodyTextBullet1"/>
        <w:numPr>
          <w:ilvl w:val="0"/>
          <w:numId w:val="0"/>
        </w:numPr>
        <w:ind w:left="2058"/>
      </w:pPr>
    </w:p>
    <w:p w14:paraId="6F538598" w14:textId="14173EAC" w:rsidR="000C5FAE" w:rsidRDefault="007B399F" w:rsidP="00801B17">
      <w:pPr>
        <w:pStyle w:val="Heading2"/>
      </w:pPr>
      <w:r>
        <w:t>Related Policies</w:t>
      </w:r>
    </w:p>
    <w:p w14:paraId="3047FF1F" w14:textId="52B6F0D7" w:rsidR="00024CDD" w:rsidRPr="00372420" w:rsidRDefault="00024CDD" w:rsidP="00B957A2">
      <w:pPr>
        <w:pStyle w:val="BodyTextBullet1"/>
      </w:pPr>
      <w:r w:rsidRPr="00372420">
        <w:t>Behaviour Support</w:t>
      </w:r>
    </w:p>
    <w:p w14:paraId="6CAFD92C" w14:textId="234F3243" w:rsidR="00DF126B" w:rsidRDefault="00DF126B" w:rsidP="00B957A2">
      <w:pPr>
        <w:pStyle w:val="BodyTextBullet1"/>
      </w:pPr>
      <w:r>
        <w:t>Child Safe Environment</w:t>
      </w:r>
      <w:r w:rsidR="00955FC9">
        <w:t xml:space="preserve"> and Wellbeing</w:t>
      </w:r>
    </w:p>
    <w:p w14:paraId="312B5908" w14:textId="3E8CB494" w:rsidR="00DF126B" w:rsidRDefault="00DF126B" w:rsidP="00B957A2">
      <w:pPr>
        <w:pStyle w:val="BodyTextBullet1"/>
      </w:pPr>
      <w:r>
        <w:t>Code of Conduct</w:t>
      </w:r>
    </w:p>
    <w:p w14:paraId="67035F0C" w14:textId="572BB6F2" w:rsidR="00DF126B" w:rsidRDefault="00955FC9" w:rsidP="00B957A2">
      <w:pPr>
        <w:pStyle w:val="BodyTextBullet1"/>
      </w:pPr>
      <w:r>
        <w:t xml:space="preserve">Compliments and </w:t>
      </w:r>
      <w:r w:rsidR="00DF126B">
        <w:t xml:space="preserve">Complaints </w:t>
      </w:r>
    </w:p>
    <w:p w14:paraId="076232B8" w14:textId="5F372283" w:rsidR="00DF126B" w:rsidRDefault="00DF126B" w:rsidP="00B957A2">
      <w:pPr>
        <w:pStyle w:val="BodyTextBullet1"/>
      </w:pPr>
      <w:r>
        <w:t>Curriculum Development</w:t>
      </w:r>
    </w:p>
    <w:p w14:paraId="5D406AC6" w14:textId="74CAB9EA" w:rsidR="00DF126B" w:rsidRDefault="00DF126B" w:rsidP="00B957A2">
      <w:pPr>
        <w:pStyle w:val="BodyTextBullet1"/>
      </w:pPr>
      <w:r>
        <w:t>Inclusion and Equity</w:t>
      </w:r>
    </w:p>
    <w:p w14:paraId="0B4D1509" w14:textId="4A0860D9" w:rsidR="00DF126B" w:rsidRDefault="00DF126B" w:rsidP="00B957A2">
      <w:pPr>
        <w:pStyle w:val="BodyTextBullet1"/>
      </w:pPr>
      <w:r>
        <w:t>Occupational Health and Safety</w:t>
      </w:r>
    </w:p>
    <w:p w14:paraId="7D0EAE9B" w14:textId="18C49FDF" w:rsidR="0035003A" w:rsidRDefault="0035003A" w:rsidP="00B957A2">
      <w:pPr>
        <w:pStyle w:val="BodyTextBullet1"/>
      </w:pPr>
      <w:r>
        <w:t>Privacy and Confidentiality</w:t>
      </w:r>
    </w:p>
    <w:p w14:paraId="0CE55982" w14:textId="686840F1" w:rsidR="0035003A" w:rsidRDefault="0035003A" w:rsidP="00B957A2">
      <w:pPr>
        <w:pStyle w:val="BodyTextBullet1"/>
      </w:pPr>
      <w:r>
        <w:t xml:space="preserve">Supervision of Children </w:t>
      </w:r>
    </w:p>
    <w:p w14:paraId="12316728" w14:textId="66455B4D" w:rsidR="000C5FAE" w:rsidRPr="000C5FAE" w:rsidRDefault="000C5FAE" w:rsidP="00B957A2">
      <w:pPr>
        <w:pStyle w:val="BODYTEXTELAA"/>
      </w:pPr>
    </w:p>
    <w:p w14:paraId="0C4F1F68" w14:textId="1D2988D9" w:rsidR="007B399F" w:rsidRDefault="007B399F" w:rsidP="00B957A2">
      <w:pPr>
        <w:pStyle w:val="BODYTEXTELAA"/>
      </w:pPr>
      <w:r>
        <w:rPr>
          <w:noProof/>
        </w:rPr>
        <mc:AlternateContent>
          <mc:Choice Requires="wps">
            <w:drawing>
              <wp:anchor distT="0" distB="0" distL="114300" distR="114300" simplePos="0" relativeHeight="251655680"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A29F6" id="Straight Connector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Default="00620448" w:rsidP="007343F6">
      <w:pPr>
        <w:pStyle w:val="Evaluation"/>
      </w:pPr>
      <w:r>
        <w:rPr>
          <w:noProof/>
        </w:rPr>
        <w:drawing>
          <wp:anchor distT="0" distB="0" distL="114300" distR="114300" simplePos="0" relativeHeight="251663872"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B957A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B957A2">
      <w:pPr>
        <w:pStyle w:val="BodyTextBullet1"/>
      </w:pPr>
      <w:r>
        <w:t>regularly seek feedback from everyone affected by the policy regarding its effectiveness</w:t>
      </w:r>
    </w:p>
    <w:p w14:paraId="62355EC2" w14:textId="77777777" w:rsidR="00871885" w:rsidRDefault="00871885" w:rsidP="00B957A2">
      <w:pPr>
        <w:pStyle w:val="BodyTextBullet1"/>
      </w:pPr>
      <w:r>
        <w:t>monitor the implementation, compliance, complaints and incidents in relation to this policy</w:t>
      </w:r>
    </w:p>
    <w:p w14:paraId="3481219A" w14:textId="77777777" w:rsidR="00871885" w:rsidRDefault="00871885" w:rsidP="00B957A2">
      <w:pPr>
        <w:pStyle w:val="BodyTextBullet1"/>
      </w:pPr>
      <w:r>
        <w:t>keep the policy up to date with current legislation, research, policy and best practice</w:t>
      </w:r>
    </w:p>
    <w:p w14:paraId="56994866" w14:textId="27792B07" w:rsidR="00871885" w:rsidRDefault="00871885" w:rsidP="00B957A2">
      <w:pPr>
        <w:pStyle w:val="BodyTextBullet1"/>
      </w:pPr>
      <w:r>
        <w:t>revise the policy and procedures as part of the service’s policy review cycle, or as required</w:t>
      </w:r>
    </w:p>
    <w:p w14:paraId="4C926321" w14:textId="426BE02A" w:rsidR="00765382" w:rsidRDefault="00CF3494" w:rsidP="00B957A2">
      <w:pPr>
        <w:pStyle w:val="BodyTextBullet1"/>
      </w:pPr>
      <w:r w:rsidRPr="00CF3494">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B957A2">
      <w:pPr>
        <w:pStyle w:val="BODYTEXTELAA"/>
      </w:pPr>
    </w:p>
    <w:p w14:paraId="220BA4DD" w14:textId="49FC61B7" w:rsidR="007B399F" w:rsidRDefault="00D2401F" w:rsidP="00B957A2">
      <w:pPr>
        <w:pStyle w:val="BODYTEXTELAA"/>
      </w:pPr>
      <w:r>
        <w:rPr>
          <w:noProof/>
        </w:rPr>
        <w:drawing>
          <wp:anchor distT="0" distB="0" distL="114300" distR="114300" simplePos="0" relativeHeight="251664896"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728"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27AAA" id="Straight Connector 1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Default="007B399F" w:rsidP="007343F6">
      <w:pPr>
        <w:pStyle w:val="AttachmentsPolicy"/>
      </w:pPr>
      <w:r>
        <w:t>Attachments</w:t>
      </w:r>
    </w:p>
    <w:p w14:paraId="7B56CA1B" w14:textId="4FBEAF96" w:rsidR="007B399F" w:rsidRDefault="001B6118" w:rsidP="00B957A2">
      <w:pPr>
        <w:pStyle w:val="BodyTextBullet1"/>
      </w:pPr>
      <w:r>
        <w:t>Nil</w:t>
      </w:r>
    </w:p>
    <w:p w14:paraId="4B946C36" w14:textId="7705BE04" w:rsidR="007B399F" w:rsidRDefault="007B399F" w:rsidP="00B957A2">
      <w:pPr>
        <w:pStyle w:val="BODYTEXTELAA"/>
      </w:pPr>
    </w:p>
    <w:p w14:paraId="18083DF1" w14:textId="09C57292" w:rsidR="007B399F" w:rsidRDefault="007B399F" w:rsidP="00B957A2">
      <w:pPr>
        <w:pStyle w:val="BODYTEXTELAA"/>
      </w:pPr>
      <w:r>
        <w:rPr>
          <w:noProof/>
        </w:rPr>
        <mc:AlternateContent>
          <mc:Choice Requires="wps">
            <w:drawing>
              <wp:anchor distT="0" distB="0" distL="114300" distR="114300" simplePos="0" relativeHeight="251658752"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8A0F9" id="Straight Connector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Default="00D2709D" w:rsidP="007343F6">
      <w:pPr>
        <w:pStyle w:val="Authorisation"/>
      </w:pPr>
      <w:r>
        <w:rPr>
          <w:noProof/>
        </w:rPr>
        <w:drawing>
          <wp:anchor distT="0" distB="0" distL="114300" distR="114300" simplePos="0" relativeHeight="251665920"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495F4973" w:rsidR="009416A1" w:rsidRDefault="009416A1" w:rsidP="00B957A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Content>
          <w:r w:rsidR="006064BA">
            <w:t>Keon Park Kindergarten</w:t>
          </w:r>
        </w:sdtContent>
      </w:sdt>
      <w:r>
        <w:t xml:space="preserve"> on </w:t>
      </w:r>
      <w:r w:rsidR="006064BA">
        <w:t>6</w:t>
      </w:r>
      <w:r w:rsidR="006064BA" w:rsidRPr="006064BA">
        <w:rPr>
          <w:vertAlign w:val="superscript"/>
        </w:rPr>
        <w:t>th</w:t>
      </w:r>
      <w:r w:rsidR="006064BA">
        <w:t xml:space="preserve"> November 2024</w:t>
      </w:r>
      <w:r>
        <w:t>.</w:t>
      </w:r>
    </w:p>
    <w:p w14:paraId="7ADD737E" w14:textId="0DF8BBB8" w:rsidR="007B399F" w:rsidRDefault="009416A1" w:rsidP="00B957A2">
      <w:pPr>
        <w:pStyle w:val="BODYTEXTELAA"/>
      </w:pPr>
      <w:r w:rsidRPr="009416A1">
        <w:rPr>
          <w:b/>
          <w:bCs/>
        </w:rPr>
        <w:t>REVIEW DATE:</w:t>
      </w:r>
      <w:r>
        <w:t xml:space="preserve"> </w:t>
      </w:r>
      <w:r w:rsidR="006064BA">
        <w:t>November 2027</w:t>
      </w:r>
    </w:p>
    <w:p w14:paraId="1CA49366" w14:textId="3C80EAD7" w:rsidR="007B399F" w:rsidRDefault="007B399F" w:rsidP="00B957A2">
      <w:pPr>
        <w:pStyle w:val="BODYTEXTELAA"/>
      </w:pPr>
    </w:p>
    <w:p w14:paraId="3AE3320A" w14:textId="72E277A8" w:rsidR="000C5FAE" w:rsidRPr="007B399F" w:rsidRDefault="007B399F" w:rsidP="00B957A2">
      <w:pPr>
        <w:pStyle w:val="BODYTEXTELAA"/>
      </w:pPr>
      <w:r>
        <w:rPr>
          <w:noProof/>
        </w:rPr>
        <mc:AlternateContent>
          <mc:Choice Requires="wps">
            <w:drawing>
              <wp:anchor distT="0" distB="0" distL="114300" distR="114300" simplePos="0" relativeHeight="251658248"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E60EB"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7"/>
      <w:footerReference w:type="default" r:id="rId38"/>
      <w:headerReference w:type="first" r:id="rId39"/>
      <w:foot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3FAC" w14:textId="77777777" w:rsidR="00015045" w:rsidRDefault="00015045" w:rsidP="004B56A8">
      <w:r>
        <w:separator/>
      </w:r>
    </w:p>
  </w:endnote>
  <w:endnote w:type="continuationSeparator" w:id="0">
    <w:p w14:paraId="522C0FA8" w14:textId="77777777" w:rsidR="00015045" w:rsidRDefault="00015045" w:rsidP="004B56A8">
      <w:r>
        <w:continuationSeparator/>
      </w:r>
    </w:p>
  </w:endnote>
  <w:endnote w:type="continuationNotice" w:id="1">
    <w:p w14:paraId="5CA0CE3F" w14:textId="77777777" w:rsidR="00015045" w:rsidRDefault="00015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4899" w14:textId="3B1DB9F4" w:rsidR="00EE1DD9" w:rsidRDefault="006F4132">
    <w:pPr>
      <w:pStyle w:val="Footer"/>
    </w:pPr>
    <w:r>
      <w:rPr>
        <w:noProof/>
      </w:rPr>
      <mc:AlternateContent>
        <mc:Choice Requires="wps">
          <w:drawing>
            <wp:anchor distT="0" distB="0" distL="114300" distR="114300" simplePos="0" relativeHeight="251656704" behindDoc="0" locked="0" layoutInCell="1" allowOverlap="1" wp14:anchorId="4AC44FEF" wp14:editId="13A0D9D8">
              <wp:simplePos x="0" y="0"/>
              <wp:positionH relativeFrom="margin">
                <wp:align>center</wp:align>
              </wp:positionH>
              <wp:positionV relativeFrom="paragraph">
                <wp:posOffset>233282</wp:posOffset>
              </wp:positionV>
              <wp:extent cx="3086100" cy="200025"/>
              <wp:effectExtent l="0" t="0" r="0" b="1270"/>
              <wp:wrapNone/>
              <wp:docPr id="137818337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A9EDC30"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C44FEF" id="_x0000_t202" coordsize="21600,21600" o:spt="202" path="m,l,21600r21600,l21600,xe">
              <v:stroke joinstyle="miter"/>
              <v:path gradientshapeok="t" o:connecttype="rect"/>
            </v:shapetype>
            <v:shape id="Text Box 1" o:spid="_x0000_s1030" type="#_x0000_t202" style="position:absolute;margin-left:0;margin-top:18.3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" stroked="f">
              <v:textbox style="mso-fit-shape-to-text:t">
                <w:txbxContent>
                  <w:p w14:paraId="5A9EDC30" w14:textId="77777777" w:rsidR="006F4132" w:rsidRDefault="006F4132" w:rsidP="006F4132">
                    <w:r w:rsidRPr="00024059">
                      <w:t>Sourced from Early Learning Association Australia</w:t>
                    </w:r>
                  </w:p>
                </w:txbxContent>
              </v:textbox>
              <w10:wrap anchorx="margin"/>
            </v:shape>
          </w:pict>
        </mc:Fallback>
      </mc:AlternateContent>
    </w:r>
    <w:r w:rsidR="00DE3B8A">
      <w:rPr>
        <w:noProof/>
      </w:rPr>
      <mc:AlternateContent>
        <mc:Choice Requires="wps">
          <w:drawing>
            <wp:anchor distT="45720" distB="45720" distL="114300" distR="114300" simplePos="0" relativeHeight="251647488" behindDoc="0" locked="0" layoutInCell="1" allowOverlap="1" wp14:anchorId="6D4DE539" wp14:editId="5F4A57EB">
              <wp:simplePos x="0" y="0"/>
              <wp:positionH relativeFrom="column">
                <wp:posOffset>856688</wp:posOffset>
              </wp:positionH>
              <wp:positionV relativeFrom="paragraph">
                <wp:posOffset>-351391</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03E0EA92"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6064BA">
                            <w:rPr>
                              <w:rStyle w:val="FooterChar"/>
                              <w:noProof/>
                            </w:rPr>
                            <w:t>November 24</w:t>
                          </w:r>
                          <w:r w:rsidR="005C40AD">
                            <w:rPr>
                              <w:rStyle w:val="FooterChar"/>
                            </w:rPr>
                            <w:fldChar w:fldCharType="end"/>
                          </w:r>
                        </w:p>
                        <w:p w14:paraId="53F13F5C" w14:textId="30AA51DB" w:rsidR="00EE1DD9"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6064BA">
                            <w:rPr>
                              <w:noProof/>
                            </w:rPr>
                            <w:t>2024</w:t>
                          </w:r>
                          <w:r w:rsidR="00511298">
                            <w:fldChar w:fldCharType="end"/>
                          </w:r>
                          <w:r w:rsidR="006064BA">
                            <w:t xml:space="preserve"> Keon Park Kindergarten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DE539" id="_x0000_t202" coordsize="21600,21600" o:spt="202" path="m,l,21600r21600,l21600,xe">
              <v:stroke joinstyle="miter"/>
              <v:path gradientshapeok="t" o:connecttype="rect"/>
            </v:shapetype>
            <v:shape id="_x0000_s1030" type="#_x0000_t202" style="position:absolute;margin-left:67.45pt;margin-top:-27.65pt;width:259.5pt;height:5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" stroked="f">
              <v:textbox>
                <w:txbxContent>
                  <w:p w14:paraId="483FA549" w14:textId="03E0EA92"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6064BA">
                      <w:rPr>
                        <w:rStyle w:val="FooterChar"/>
                        <w:noProof/>
                      </w:rPr>
                      <w:t>November 24</w:t>
                    </w:r>
                    <w:r w:rsidR="005C40AD">
                      <w:rPr>
                        <w:rStyle w:val="FooterChar"/>
                      </w:rPr>
                      <w:fldChar w:fldCharType="end"/>
                    </w:r>
                  </w:p>
                  <w:p w14:paraId="53F13F5C" w14:textId="30AA51DB" w:rsidR="00EE1DD9"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6064BA">
                      <w:rPr>
                        <w:noProof/>
                      </w:rPr>
                      <w:t>2024</w:t>
                    </w:r>
                    <w:r w:rsidR="00511298">
                      <w:fldChar w:fldCharType="end"/>
                    </w:r>
                    <w:r w:rsidR="006064BA">
                      <w:t xml:space="preserve"> Keon Park Kindergarten Incorporated</w:t>
                    </w:r>
                  </w:p>
                </w:txbxContent>
              </v:textbox>
              <w10:wrap type="square"/>
            </v:shape>
          </w:pict>
        </mc:Fallback>
      </mc:AlternateContent>
    </w:r>
    <w:sdt>
      <w:sdtPr>
        <w:id w:val="-1663315459"/>
        <w:docPartObj>
          <w:docPartGallery w:val="Page Numbers (Bottom of Page)"/>
          <w:docPartUnique/>
        </w:docPartObj>
      </w:sdtPr>
      <w:sdtContent>
        <w:sdt>
          <w:sdtPr>
            <w:id w:val="-1705238520"/>
            <w:docPartObj>
              <w:docPartGallery w:val="Page Numbers (Top of Page)"/>
              <w:docPartUnique/>
            </w:docPartObj>
          </w:sdt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924F" w14:textId="0A8094CF" w:rsidR="00A12993" w:rsidRDefault="006F4132">
    <w:pPr>
      <w:pStyle w:val="Footer"/>
    </w:pPr>
    <w:r>
      <w:rPr>
        <w:noProof/>
      </w:rPr>
      <mc:AlternateContent>
        <mc:Choice Requires="wps">
          <w:drawing>
            <wp:anchor distT="0" distB="0" distL="114300" distR="114300" simplePos="0" relativeHeight="251654656" behindDoc="0" locked="0" layoutInCell="1" allowOverlap="1" wp14:anchorId="2A56E952" wp14:editId="03ECB329">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34C37D4"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56E952" id="_x0000_t202" coordsize="21600,21600" o:spt="202" path="m,l,21600r21600,l21600,xe">
              <v:stroke joinstyle="miter"/>
              <v:path gradientshapeok="t" o:connecttype="rect"/>
            </v:shapetype>
            <v:shape id="_x0000_s1033" type="#_x0000_t202" style="position:absolute;margin-left:0;margin-top:17.55pt;width:243pt;height:15.75pt;z-index:251654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EDVdt5UAgAAmQQAAA4AAAAAAAAAAAAAAAAALgIAAGRycy9lMm9Eb2MueG1sUEsBAi0AFAAG&#10;AAgAAAAhAL9w4BnbAAAABgEAAA8AAAAAAAAAAAAAAAAArgQAAGRycy9kb3ducmV2LnhtbFBLBQYA&#10;AAAABAAEAPMAAAC2BQAAAAA=&#10;" stroked="f">
              <v:textbox style="mso-fit-shape-to-text:t">
                <w:txbxContent>
                  <w:p w14:paraId="534C37D4" w14:textId="77777777" w:rsidR="006F4132" w:rsidRDefault="006F4132" w:rsidP="006F4132">
                    <w:r w:rsidRPr="00024059">
                      <w:t>Sourced from Early Learning Association Australia</w:t>
                    </w:r>
                  </w:p>
                </w:txbxContent>
              </v:textbox>
              <w10:wrap anchorx="margin"/>
            </v:shape>
          </w:pict>
        </mc:Fallback>
      </mc:AlternateContent>
    </w:r>
    <w:r w:rsidR="00DE3B8A">
      <w:rPr>
        <w:noProof/>
      </w:rPr>
      <mc:AlternateContent>
        <mc:Choice Requires="wps">
          <w:drawing>
            <wp:anchor distT="45720" distB="45720" distL="114300" distR="114300" simplePos="0" relativeHeight="251650560" behindDoc="0" locked="0" layoutInCell="1" allowOverlap="1" wp14:anchorId="3533EBCE" wp14:editId="6F53A90A">
              <wp:simplePos x="0" y="0"/>
              <wp:positionH relativeFrom="column">
                <wp:posOffset>799022</wp:posOffset>
              </wp:positionH>
              <wp:positionV relativeFrom="paragraph">
                <wp:posOffset>-349649</wp:posOffset>
              </wp:positionV>
              <wp:extent cx="3444875" cy="1404620"/>
              <wp:effectExtent l="0" t="0" r="3175"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3460BE66"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6064BA">
                            <w:rPr>
                              <w:rStyle w:val="FooterChar"/>
                              <w:noProof/>
                            </w:rPr>
                            <w:t>November 24</w:t>
                          </w:r>
                          <w:r w:rsidR="0056146D">
                            <w:rPr>
                              <w:rStyle w:val="FooterChar"/>
                            </w:rPr>
                            <w:fldChar w:fldCharType="end"/>
                          </w:r>
                        </w:p>
                        <w:p w14:paraId="328A2AAC" w14:textId="79869562" w:rsidR="0056146D" w:rsidRDefault="0056146D" w:rsidP="008B1009">
                          <w:pPr>
                            <w:pStyle w:val="Footer"/>
                          </w:pPr>
                          <w:r>
                            <w:t xml:space="preserve">© </w:t>
                          </w:r>
                          <w:r w:rsidR="00511298">
                            <w:fldChar w:fldCharType="begin"/>
                          </w:r>
                          <w:r w:rsidR="00511298">
                            <w:instrText xml:space="preserve"> DATE  \@ "yyyy"  \* MERGEFORMAT </w:instrText>
                          </w:r>
                          <w:r w:rsidR="00511298">
                            <w:fldChar w:fldCharType="separate"/>
                          </w:r>
                          <w:r w:rsidR="006064BA">
                            <w:rPr>
                              <w:noProof/>
                            </w:rPr>
                            <w:t>2024</w:t>
                          </w:r>
                          <w:r w:rsidR="00511298">
                            <w:fldChar w:fldCharType="end"/>
                          </w:r>
                          <w:r>
                            <w:t xml:space="preserve"> </w:t>
                          </w:r>
                          <w:r w:rsidR="006064BA">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3EBCE" id="_x0000_t202" coordsize="21600,21600" o:spt="202" path="m,l,21600r21600,l21600,xe">
              <v:stroke joinstyle="miter"/>
              <v:path gradientshapeok="t" o:connecttype="rect"/>
            </v:shapetype>
            <v:shape id="_x0000_s1033" type="#_x0000_t202" style="position:absolute;margin-left:62.9pt;margin-top:-27.55pt;width:271.2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2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" stroked="f">
              <v:textbox style="mso-fit-shape-to-text:t">
                <w:txbxContent>
                  <w:p w14:paraId="3F7B172D" w14:textId="3460BE66"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6064BA">
                      <w:rPr>
                        <w:rStyle w:val="FooterChar"/>
                        <w:noProof/>
                      </w:rPr>
                      <w:t>November 24</w:t>
                    </w:r>
                    <w:r w:rsidR="0056146D">
                      <w:rPr>
                        <w:rStyle w:val="FooterChar"/>
                      </w:rPr>
                      <w:fldChar w:fldCharType="end"/>
                    </w:r>
                  </w:p>
                  <w:p w14:paraId="328A2AAC" w14:textId="79869562" w:rsidR="0056146D" w:rsidRDefault="0056146D" w:rsidP="008B1009">
                    <w:pPr>
                      <w:pStyle w:val="Footer"/>
                    </w:pPr>
                    <w:r>
                      <w:t xml:space="preserve">© </w:t>
                    </w:r>
                    <w:r w:rsidR="00511298">
                      <w:fldChar w:fldCharType="begin"/>
                    </w:r>
                    <w:r w:rsidR="00511298">
                      <w:instrText xml:space="preserve"> DATE  \@ "yyyy"  \* MERGEFORMAT </w:instrText>
                    </w:r>
                    <w:r w:rsidR="00511298">
                      <w:fldChar w:fldCharType="separate"/>
                    </w:r>
                    <w:r w:rsidR="006064BA">
                      <w:rPr>
                        <w:noProof/>
                      </w:rPr>
                      <w:t>2024</w:t>
                    </w:r>
                    <w:r w:rsidR="00511298">
                      <w:fldChar w:fldCharType="end"/>
                    </w:r>
                    <w:r>
                      <w:t xml:space="preserve"> </w:t>
                    </w:r>
                    <w:r w:rsidR="006064BA">
                      <w:t>Keon Park Kindergarten Incorporated</w:t>
                    </w:r>
                  </w:p>
                </w:txbxContent>
              </v:textbox>
              <w10:wrap type="square"/>
            </v:shape>
          </w:pict>
        </mc:Fallback>
      </mc:AlternateContent>
    </w:r>
    <w:sdt>
      <w:sdtPr>
        <w:id w:val="-187766662"/>
        <w:docPartObj>
          <w:docPartGallery w:val="Page Numbers (Bottom of Page)"/>
          <w:docPartUnique/>
        </w:docPartObj>
      </w:sdtPr>
      <w:sdtContent>
        <w:sdt>
          <w:sdtPr>
            <w:id w:val="1594736580"/>
            <w:docPartObj>
              <w:docPartGallery w:val="Page Numbers (Top of Page)"/>
              <w:docPartUnique/>
            </w:docPartObj>
          </w:sdt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A9D3" w14:textId="77777777" w:rsidR="00015045" w:rsidRDefault="00015045" w:rsidP="004B56A8">
      <w:r>
        <w:separator/>
      </w:r>
    </w:p>
  </w:footnote>
  <w:footnote w:type="continuationSeparator" w:id="0">
    <w:p w14:paraId="5C5ADC42" w14:textId="77777777" w:rsidR="00015045" w:rsidRDefault="00015045" w:rsidP="004B56A8">
      <w:r>
        <w:continuationSeparator/>
      </w:r>
    </w:p>
  </w:footnote>
  <w:footnote w:type="continuationNotice" w:id="1">
    <w:p w14:paraId="10A0ED2F" w14:textId="77777777" w:rsidR="00015045" w:rsidRDefault="00015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D972" w14:textId="5B2C681B" w:rsidR="00E259E6" w:rsidRDefault="00BC5700">
    <w:pPr>
      <w:pStyle w:val="Header"/>
    </w:pPr>
    <w:r>
      <w:rPr>
        <w:noProof/>
      </w:rPr>
      <w:drawing>
        <wp:anchor distT="0" distB="0" distL="114300" distR="114300" simplePos="0" relativeHeight="251658246"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AFD5" w14:textId="4F1181E4" w:rsidR="009B3CF1" w:rsidRDefault="005A0A8D">
    <w:pPr>
      <w:pStyle w:val="Header"/>
    </w:pPr>
    <w:r>
      <w:rPr>
        <w:noProof/>
      </w:rPr>
      <mc:AlternateContent>
        <mc:Choice Requires="wps">
          <w:drawing>
            <wp:anchor distT="45720" distB="45720" distL="114300" distR="114300" simplePos="0" relativeHeight="251658248"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77777777" w:rsidR="005A0A8D" w:rsidRDefault="005A0A8D" w:rsidP="004B56A8">
                          <w:pPr>
                            <w:pStyle w:val="Title"/>
                          </w:pPr>
                          <w:r>
                            <w:t>Interaction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2" type="#_x0000_t202" style="position:absolute;margin-left:-2.85pt;margin-top:44.35pt;width:396.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47EC9212" w14:textId="77777777" w:rsidR="005A0A8D" w:rsidRDefault="005A0A8D" w:rsidP="004B56A8">
                    <w:pPr>
                      <w:pStyle w:val="Title"/>
                    </w:pPr>
                    <w:r>
                      <w:t>Interaction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v:textbox>
              <w10:wrap type="topAndBottom"/>
            </v:shape>
          </w:pict>
        </mc:Fallback>
      </mc:AlternateContent>
    </w:r>
    <w:r>
      <w:rPr>
        <w:noProof/>
      </w:rPr>
      <w:drawing>
        <wp:anchor distT="0" distB="0" distL="114300" distR="114300" simplePos="0" relativeHeight="251658247"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043051">
    <w:abstractNumId w:val="8"/>
  </w:num>
  <w:num w:numId="2" w16cid:durableId="448667604">
    <w:abstractNumId w:val="9"/>
  </w:num>
  <w:num w:numId="3" w16cid:durableId="294219370">
    <w:abstractNumId w:val="0"/>
  </w:num>
  <w:num w:numId="4" w16cid:durableId="922952150">
    <w:abstractNumId w:val="6"/>
  </w:num>
  <w:num w:numId="5" w16cid:durableId="15908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4389">
    <w:abstractNumId w:val="2"/>
  </w:num>
  <w:num w:numId="7" w16cid:durableId="909577414">
    <w:abstractNumId w:val="3"/>
  </w:num>
  <w:num w:numId="8" w16cid:durableId="1422721189">
    <w:abstractNumId w:val="4"/>
  </w:num>
  <w:num w:numId="9" w16cid:durableId="820117887">
    <w:abstractNumId w:val="7"/>
  </w:num>
  <w:num w:numId="10" w16cid:durableId="1110931863">
    <w:abstractNumId w:val="5"/>
  </w:num>
  <w:num w:numId="11" w16cid:durableId="2348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045"/>
    <w:rsid w:val="0001538B"/>
    <w:rsid w:val="00015B1C"/>
    <w:rsid w:val="00024CDD"/>
    <w:rsid w:val="00025184"/>
    <w:rsid w:val="00026AC9"/>
    <w:rsid w:val="00030EEA"/>
    <w:rsid w:val="000313F1"/>
    <w:rsid w:val="000322B8"/>
    <w:rsid w:val="00035928"/>
    <w:rsid w:val="000375C4"/>
    <w:rsid w:val="00040121"/>
    <w:rsid w:val="0004023A"/>
    <w:rsid w:val="000421E1"/>
    <w:rsid w:val="0004528C"/>
    <w:rsid w:val="00046287"/>
    <w:rsid w:val="0005245C"/>
    <w:rsid w:val="00052AA5"/>
    <w:rsid w:val="00054E8D"/>
    <w:rsid w:val="000553BF"/>
    <w:rsid w:val="0005780D"/>
    <w:rsid w:val="0006664A"/>
    <w:rsid w:val="0006781A"/>
    <w:rsid w:val="00067890"/>
    <w:rsid w:val="00070CF1"/>
    <w:rsid w:val="00071772"/>
    <w:rsid w:val="00074719"/>
    <w:rsid w:val="00076E36"/>
    <w:rsid w:val="000827EE"/>
    <w:rsid w:val="00083528"/>
    <w:rsid w:val="000905FC"/>
    <w:rsid w:val="00095C3D"/>
    <w:rsid w:val="000A2BBC"/>
    <w:rsid w:val="000A6334"/>
    <w:rsid w:val="000B034A"/>
    <w:rsid w:val="000B198B"/>
    <w:rsid w:val="000B346B"/>
    <w:rsid w:val="000B4FE3"/>
    <w:rsid w:val="000C25C3"/>
    <w:rsid w:val="000C2B63"/>
    <w:rsid w:val="000C5FAE"/>
    <w:rsid w:val="000D11F2"/>
    <w:rsid w:val="000D4438"/>
    <w:rsid w:val="000D63CF"/>
    <w:rsid w:val="000E1D66"/>
    <w:rsid w:val="000F5244"/>
    <w:rsid w:val="000F68D2"/>
    <w:rsid w:val="000F6CF0"/>
    <w:rsid w:val="00101CF4"/>
    <w:rsid w:val="0010208B"/>
    <w:rsid w:val="0010262F"/>
    <w:rsid w:val="00105C82"/>
    <w:rsid w:val="00107D74"/>
    <w:rsid w:val="00114BFB"/>
    <w:rsid w:val="00126C54"/>
    <w:rsid w:val="0012771D"/>
    <w:rsid w:val="00130FCA"/>
    <w:rsid w:val="00133642"/>
    <w:rsid w:val="0013704A"/>
    <w:rsid w:val="00137EF5"/>
    <w:rsid w:val="001418D3"/>
    <w:rsid w:val="00147EDA"/>
    <w:rsid w:val="00151047"/>
    <w:rsid w:val="00151721"/>
    <w:rsid w:val="001517C5"/>
    <w:rsid w:val="001531B5"/>
    <w:rsid w:val="001608B3"/>
    <w:rsid w:val="00160CEC"/>
    <w:rsid w:val="00163256"/>
    <w:rsid w:val="0016410E"/>
    <w:rsid w:val="00164272"/>
    <w:rsid w:val="0016523E"/>
    <w:rsid w:val="00165F69"/>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40C"/>
    <w:rsid w:val="001D54F4"/>
    <w:rsid w:val="001D67CB"/>
    <w:rsid w:val="001D6909"/>
    <w:rsid w:val="001E0AA2"/>
    <w:rsid w:val="001E19CC"/>
    <w:rsid w:val="001E20E4"/>
    <w:rsid w:val="001E3EF8"/>
    <w:rsid w:val="001E4A0B"/>
    <w:rsid w:val="001E7B3C"/>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4CE4"/>
    <w:rsid w:val="002552E2"/>
    <w:rsid w:val="002567A8"/>
    <w:rsid w:val="00260CD7"/>
    <w:rsid w:val="00261AC3"/>
    <w:rsid w:val="00265E1D"/>
    <w:rsid w:val="00266B40"/>
    <w:rsid w:val="002706E4"/>
    <w:rsid w:val="0027168F"/>
    <w:rsid w:val="002720D8"/>
    <w:rsid w:val="0027465F"/>
    <w:rsid w:val="00276BF1"/>
    <w:rsid w:val="00286D7F"/>
    <w:rsid w:val="0028724C"/>
    <w:rsid w:val="00290E1D"/>
    <w:rsid w:val="00291E2A"/>
    <w:rsid w:val="00292860"/>
    <w:rsid w:val="00295A1D"/>
    <w:rsid w:val="00296689"/>
    <w:rsid w:val="002A090C"/>
    <w:rsid w:val="002A0CC6"/>
    <w:rsid w:val="002A0DE1"/>
    <w:rsid w:val="002A7976"/>
    <w:rsid w:val="002B132E"/>
    <w:rsid w:val="002B1C7D"/>
    <w:rsid w:val="002B1F9A"/>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353"/>
    <w:rsid w:val="00307A2E"/>
    <w:rsid w:val="00310EAF"/>
    <w:rsid w:val="00316E92"/>
    <w:rsid w:val="00321CDE"/>
    <w:rsid w:val="0032218E"/>
    <w:rsid w:val="00322ACF"/>
    <w:rsid w:val="0032527B"/>
    <w:rsid w:val="00325AA2"/>
    <w:rsid w:val="00326DD9"/>
    <w:rsid w:val="00333D56"/>
    <w:rsid w:val="00341A0B"/>
    <w:rsid w:val="003426BA"/>
    <w:rsid w:val="00344C29"/>
    <w:rsid w:val="00347DEB"/>
    <w:rsid w:val="0035003A"/>
    <w:rsid w:val="003521B0"/>
    <w:rsid w:val="00357859"/>
    <w:rsid w:val="0036188F"/>
    <w:rsid w:val="00362321"/>
    <w:rsid w:val="00362FD7"/>
    <w:rsid w:val="003645A3"/>
    <w:rsid w:val="00364C02"/>
    <w:rsid w:val="00370D69"/>
    <w:rsid w:val="00372420"/>
    <w:rsid w:val="003813BF"/>
    <w:rsid w:val="00381FBD"/>
    <w:rsid w:val="00382B21"/>
    <w:rsid w:val="003833EA"/>
    <w:rsid w:val="00384148"/>
    <w:rsid w:val="003848D7"/>
    <w:rsid w:val="00385B4B"/>
    <w:rsid w:val="00386AC9"/>
    <w:rsid w:val="00391C34"/>
    <w:rsid w:val="003936DC"/>
    <w:rsid w:val="00395F1B"/>
    <w:rsid w:val="00397C9E"/>
    <w:rsid w:val="003A43F9"/>
    <w:rsid w:val="003B1B14"/>
    <w:rsid w:val="003B435F"/>
    <w:rsid w:val="003C3A98"/>
    <w:rsid w:val="003C58BC"/>
    <w:rsid w:val="003C7ACB"/>
    <w:rsid w:val="003D0936"/>
    <w:rsid w:val="003D0D41"/>
    <w:rsid w:val="003D5467"/>
    <w:rsid w:val="003E1BBD"/>
    <w:rsid w:val="003E28AE"/>
    <w:rsid w:val="003E4CD9"/>
    <w:rsid w:val="003E57FD"/>
    <w:rsid w:val="003F205E"/>
    <w:rsid w:val="003F2A26"/>
    <w:rsid w:val="003F7053"/>
    <w:rsid w:val="004032A9"/>
    <w:rsid w:val="004103D4"/>
    <w:rsid w:val="004149C3"/>
    <w:rsid w:val="00416A8B"/>
    <w:rsid w:val="00424213"/>
    <w:rsid w:val="00425E72"/>
    <w:rsid w:val="00430E2F"/>
    <w:rsid w:val="00434C35"/>
    <w:rsid w:val="00435CA5"/>
    <w:rsid w:val="00442AEB"/>
    <w:rsid w:val="00442AF8"/>
    <w:rsid w:val="00446781"/>
    <w:rsid w:val="004477DF"/>
    <w:rsid w:val="00452C2D"/>
    <w:rsid w:val="0045536A"/>
    <w:rsid w:val="00460395"/>
    <w:rsid w:val="00461A9F"/>
    <w:rsid w:val="00463633"/>
    <w:rsid w:val="0046708D"/>
    <w:rsid w:val="00467B00"/>
    <w:rsid w:val="004706F9"/>
    <w:rsid w:val="00470ADB"/>
    <w:rsid w:val="00472E8E"/>
    <w:rsid w:val="0047460B"/>
    <w:rsid w:val="00482330"/>
    <w:rsid w:val="00482FAA"/>
    <w:rsid w:val="0048304F"/>
    <w:rsid w:val="004836AA"/>
    <w:rsid w:val="004844CE"/>
    <w:rsid w:val="00484EE9"/>
    <w:rsid w:val="0048617E"/>
    <w:rsid w:val="00487E4B"/>
    <w:rsid w:val="0049016D"/>
    <w:rsid w:val="00491BE4"/>
    <w:rsid w:val="00493D04"/>
    <w:rsid w:val="004977A9"/>
    <w:rsid w:val="004A672E"/>
    <w:rsid w:val="004A7F24"/>
    <w:rsid w:val="004B06F2"/>
    <w:rsid w:val="004B2661"/>
    <w:rsid w:val="004B56A8"/>
    <w:rsid w:val="004B744A"/>
    <w:rsid w:val="004D13AC"/>
    <w:rsid w:val="004D16C4"/>
    <w:rsid w:val="004D1E5E"/>
    <w:rsid w:val="004D520D"/>
    <w:rsid w:val="004E21F5"/>
    <w:rsid w:val="004E47CD"/>
    <w:rsid w:val="004E6A5D"/>
    <w:rsid w:val="004E6BFE"/>
    <w:rsid w:val="004F3E39"/>
    <w:rsid w:val="004F48C9"/>
    <w:rsid w:val="004F7612"/>
    <w:rsid w:val="005015EA"/>
    <w:rsid w:val="00502982"/>
    <w:rsid w:val="00506BEB"/>
    <w:rsid w:val="005108CE"/>
    <w:rsid w:val="00510C33"/>
    <w:rsid w:val="00511298"/>
    <w:rsid w:val="00513D89"/>
    <w:rsid w:val="00514858"/>
    <w:rsid w:val="005160A8"/>
    <w:rsid w:val="00524A19"/>
    <w:rsid w:val="005251EE"/>
    <w:rsid w:val="005320AB"/>
    <w:rsid w:val="005322C6"/>
    <w:rsid w:val="005376E1"/>
    <w:rsid w:val="00540BBF"/>
    <w:rsid w:val="00541320"/>
    <w:rsid w:val="00542D6B"/>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D8F"/>
    <w:rsid w:val="00582ECA"/>
    <w:rsid w:val="00584D97"/>
    <w:rsid w:val="00593655"/>
    <w:rsid w:val="00593698"/>
    <w:rsid w:val="00593C43"/>
    <w:rsid w:val="00594A27"/>
    <w:rsid w:val="005A0A8D"/>
    <w:rsid w:val="005A5A1B"/>
    <w:rsid w:val="005B488F"/>
    <w:rsid w:val="005B6F31"/>
    <w:rsid w:val="005B7944"/>
    <w:rsid w:val="005C3FAC"/>
    <w:rsid w:val="005C40AD"/>
    <w:rsid w:val="005C4C75"/>
    <w:rsid w:val="005C79BA"/>
    <w:rsid w:val="005D2AE7"/>
    <w:rsid w:val="005D3FF5"/>
    <w:rsid w:val="005D6AC4"/>
    <w:rsid w:val="005E0379"/>
    <w:rsid w:val="005F33BA"/>
    <w:rsid w:val="005F3EF9"/>
    <w:rsid w:val="00604388"/>
    <w:rsid w:val="006064BA"/>
    <w:rsid w:val="00606697"/>
    <w:rsid w:val="00607871"/>
    <w:rsid w:val="00610552"/>
    <w:rsid w:val="0061349F"/>
    <w:rsid w:val="00615B0E"/>
    <w:rsid w:val="0061646D"/>
    <w:rsid w:val="00616586"/>
    <w:rsid w:val="00620431"/>
    <w:rsid w:val="00620448"/>
    <w:rsid w:val="006235DB"/>
    <w:rsid w:val="0062653A"/>
    <w:rsid w:val="0062733F"/>
    <w:rsid w:val="006309D9"/>
    <w:rsid w:val="00632761"/>
    <w:rsid w:val="00653D0A"/>
    <w:rsid w:val="006540D2"/>
    <w:rsid w:val="00655AC3"/>
    <w:rsid w:val="00657861"/>
    <w:rsid w:val="0066153E"/>
    <w:rsid w:val="00663795"/>
    <w:rsid w:val="006677F7"/>
    <w:rsid w:val="00667C99"/>
    <w:rsid w:val="0067016C"/>
    <w:rsid w:val="00677BA4"/>
    <w:rsid w:val="006800CD"/>
    <w:rsid w:val="00680AEF"/>
    <w:rsid w:val="00682D8D"/>
    <w:rsid w:val="00686724"/>
    <w:rsid w:val="00690496"/>
    <w:rsid w:val="006918E1"/>
    <w:rsid w:val="00692377"/>
    <w:rsid w:val="00692D78"/>
    <w:rsid w:val="006A0D29"/>
    <w:rsid w:val="006B006A"/>
    <w:rsid w:val="006B2BE9"/>
    <w:rsid w:val="006B345F"/>
    <w:rsid w:val="006B5E78"/>
    <w:rsid w:val="006B6A09"/>
    <w:rsid w:val="006C2AF0"/>
    <w:rsid w:val="006C7E98"/>
    <w:rsid w:val="006D1FF0"/>
    <w:rsid w:val="006D3BB3"/>
    <w:rsid w:val="006D5D24"/>
    <w:rsid w:val="006E2CF5"/>
    <w:rsid w:val="006E59AE"/>
    <w:rsid w:val="006E779F"/>
    <w:rsid w:val="006F4132"/>
    <w:rsid w:val="006F6115"/>
    <w:rsid w:val="006F7E88"/>
    <w:rsid w:val="0070642B"/>
    <w:rsid w:val="00716C94"/>
    <w:rsid w:val="007176B6"/>
    <w:rsid w:val="00726775"/>
    <w:rsid w:val="007307A2"/>
    <w:rsid w:val="00730CF2"/>
    <w:rsid w:val="00733FB3"/>
    <w:rsid w:val="007343F6"/>
    <w:rsid w:val="00735A61"/>
    <w:rsid w:val="00736212"/>
    <w:rsid w:val="00737098"/>
    <w:rsid w:val="00744BC3"/>
    <w:rsid w:val="0074682F"/>
    <w:rsid w:val="00747FCD"/>
    <w:rsid w:val="0075094F"/>
    <w:rsid w:val="00751214"/>
    <w:rsid w:val="0075568F"/>
    <w:rsid w:val="0075734D"/>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3A80"/>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218C"/>
    <w:rsid w:val="00843221"/>
    <w:rsid w:val="00846D6C"/>
    <w:rsid w:val="008479A5"/>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426"/>
    <w:rsid w:val="00896810"/>
    <w:rsid w:val="008A2BBB"/>
    <w:rsid w:val="008A5411"/>
    <w:rsid w:val="008B1009"/>
    <w:rsid w:val="008B4AD9"/>
    <w:rsid w:val="008C0AA5"/>
    <w:rsid w:val="008C2190"/>
    <w:rsid w:val="008C3C77"/>
    <w:rsid w:val="008C4750"/>
    <w:rsid w:val="008C7779"/>
    <w:rsid w:val="008D102B"/>
    <w:rsid w:val="008D4B8E"/>
    <w:rsid w:val="008D5731"/>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5EC7"/>
    <w:rsid w:val="00997136"/>
    <w:rsid w:val="0099714D"/>
    <w:rsid w:val="009A0752"/>
    <w:rsid w:val="009A52D3"/>
    <w:rsid w:val="009A6DFE"/>
    <w:rsid w:val="009A74B2"/>
    <w:rsid w:val="009A7F77"/>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5E4C"/>
    <w:rsid w:val="00A36356"/>
    <w:rsid w:val="00A40173"/>
    <w:rsid w:val="00A42FAE"/>
    <w:rsid w:val="00A46B4F"/>
    <w:rsid w:val="00A502AE"/>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37C4"/>
    <w:rsid w:val="00AC402C"/>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25ECD"/>
    <w:rsid w:val="00B308C8"/>
    <w:rsid w:val="00B31A34"/>
    <w:rsid w:val="00B32941"/>
    <w:rsid w:val="00B34F95"/>
    <w:rsid w:val="00B36491"/>
    <w:rsid w:val="00B36CBB"/>
    <w:rsid w:val="00B41329"/>
    <w:rsid w:val="00B41D32"/>
    <w:rsid w:val="00B45857"/>
    <w:rsid w:val="00B57BF8"/>
    <w:rsid w:val="00B70569"/>
    <w:rsid w:val="00B70B43"/>
    <w:rsid w:val="00B712C5"/>
    <w:rsid w:val="00B71B82"/>
    <w:rsid w:val="00B73412"/>
    <w:rsid w:val="00B741C8"/>
    <w:rsid w:val="00B75688"/>
    <w:rsid w:val="00B775EE"/>
    <w:rsid w:val="00B9143A"/>
    <w:rsid w:val="00B939B9"/>
    <w:rsid w:val="00B93CFE"/>
    <w:rsid w:val="00B957A2"/>
    <w:rsid w:val="00BA2D1A"/>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1ED"/>
    <w:rsid w:val="00C07453"/>
    <w:rsid w:val="00C101B2"/>
    <w:rsid w:val="00C1331D"/>
    <w:rsid w:val="00C163DF"/>
    <w:rsid w:val="00C1689C"/>
    <w:rsid w:val="00C169EC"/>
    <w:rsid w:val="00C21242"/>
    <w:rsid w:val="00C25991"/>
    <w:rsid w:val="00C264C5"/>
    <w:rsid w:val="00C3133A"/>
    <w:rsid w:val="00C36AEE"/>
    <w:rsid w:val="00C37F84"/>
    <w:rsid w:val="00C41734"/>
    <w:rsid w:val="00C44DEC"/>
    <w:rsid w:val="00C47F47"/>
    <w:rsid w:val="00C51115"/>
    <w:rsid w:val="00C51ADF"/>
    <w:rsid w:val="00C5582C"/>
    <w:rsid w:val="00C561DD"/>
    <w:rsid w:val="00C57352"/>
    <w:rsid w:val="00C6005C"/>
    <w:rsid w:val="00C674FB"/>
    <w:rsid w:val="00C76E1F"/>
    <w:rsid w:val="00C8182C"/>
    <w:rsid w:val="00C827C0"/>
    <w:rsid w:val="00C859ED"/>
    <w:rsid w:val="00C92EC2"/>
    <w:rsid w:val="00C94FB0"/>
    <w:rsid w:val="00CA0D7B"/>
    <w:rsid w:val="00CA6F76"/>
    <w:rsid w:val="00CC268E"/>
    <w:rsid w:val="00CD09D9"/>
    <w:rsid w:val="00CD392E"/>
    <w:rsid w:val="00CD472D"/>
    <w:rsid w:val="00CD5ECE"/>
    <w:rsid w:val="00CD5F3A"/>
    <w:rsid w:val="00CE5400"/>
    <w:rsid w:val="00CE65D9"/>
    <w:rsid w:val="00CF14FE"/>
    <w:rsid w:val="00CF2D46"/>
    <w:rsid w:val="00CF3494"/>
    <w:rsid w:val="00CF75C6"/>
    <w:rsid w:val="00D00BDB"/>
    <w:rsid w:val="00D01683"/>
    <w:rsid w:val="00D0243A"/>
    <w:rsid w:val="00D06171"/>
    <w:rsid w:val="00D07832"/>
    <w:rsid w:val="00D15CA4"/>
    <w:rsid w:val="00D213D1"/>
    <w:rsid w:val="00D21626"/>
    <w:rsid w:val="00D22CE7"/>
    <w:rsid w:val="00D2401F"/>
    <w:rsid w:val="00D2709D"/>
    <w:rsid w:val="00D349DC"/>
    <w:rsid w:val="00D41A93"/>
    <w:rsid w:val="00D46899"/>
    <w:rsid w:val="00D658DF"/>
    <w:rsid w:val="00D70E28"/>
    <w:rsid w:val="00D7115C"/>
    <w:rsid w:val="00D71B66"/>
    <w:rsid w:val="00D72A1D"/>
    <w:rsid w:val="00D74DAE"/>
    <w:rsid w:val="00D75BB6"/>
    <w:rsid w:val="00D76191"/>
    <w:rsid w:val="00D7730D"/>
    <w:rsid w:val="00D827B9"/>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1E5"/>
    <w:rsid w:val="00DC0D1C"/>
    <w:rsid w:val="00DC3237"/>
    <w:rsid w:val="00DC5A41"/>
    <w:rsid w:val="00DC76CB"/>
    <w:rsid w:val="00DD074D"/>
    <w:rsid w:val="00DD07E2"/>
    <w:rsid w:val="00DD23A9"/>
    <w:rsid w:val="00DD373E"/>
    <w:rsid w:val="00DD3E46"/>
    <w:rsid w:val="00DD7428"/>
    <w:rsid w:val="00DE03F9"/>
    <w:rsid w:val="00DE3B8A"/>
    <w:rsid w:val="00DE736F"/>
    <w:rsid w:val="00DF126B"/>
    <w:rsid w:val="00DF6E97"/>
    <w:rsid w:val="00E0021B"/>
    <w:rsid w:val="00E030C8"/>
    <w:rsid w:val="00E03884"/>
    <w:rsid w:val="00E06BF4"/>
    <w:rsid w:val="00E11EDF"/>
    <w:rsid w:val="00E1365F"/>
    <w:rsid w:val="00E1798E"/>
    <w:rsid w:val="00E208BB"/>
    <w:rsid w:val="00E2478B"/>
    <w:rsid w:val="00E259E6"/>
    <w:rsid w:val="00E26B9B"/>
    <w:rsid w:val="00E34AC6"/>
    <w:rsid w:val="00E3609B"/>
    <w:rsid w:val="00E373DC"/>
    <w:rsid w:val="00E37682"/>
    <w:rsid w:val="00E61E58"/>
    <w:rsid w:val="00E62CB5"/>
    <w:rsid w:val="00E640F2"/>
    <w:rsid w:val="00E65BA6"/>
    <w:rsid w:val="00E870D3"/>
    <w:rsid w:val="00E87D05"/>
    <w:rsid w:val="00E91836"/>
    <w:rsid w:val="00E92251"/>
    <w:rsid w:val="00EA30B0"/>
    <w:rsid w:val="00EA621B"/>
    <w:rsid w:val="00EB1619"/>
    <w:rsid w:val="00EB7B3A"/>
    <w:rsid w:val="00EC0275"/>
    <w:rsid w:val="00EC29F3"/>
    <w:rsid w:val="00EC2EBA"/>
    <w:rsid w:val="00EC64C0"/>
    <w:rsid w:val="00ED0D11"/>
    <w:rsid w:val="00ED3343"/>
    <w:rsid w:val="00ED357E"/>
    <w:rsid w:val="00ED6FDB"/>
    <w:rsid w:val="00EE1DD9"/>
    <w:rsid w:val="00EE2460"/>
    <w:rsid w:val="00EE2EB5"/>
    <w:rsid w:val="00EE428A"/>
    <w:rsid w:val="00EE692B"/>
    <w:rsid w:val="00EE6EA0"/>
    <w:rsid w:val="00EF15AF"/>
    <w:rsid w:val="00EF2FED"/>
    <w:rsid w:val="00EF370B"/>
    <w:rsid w:val="00EF559F"/>
    <w:rsid w:val="00EF6A37"/>
    <w:rsid w:val="00F0377B"/>
    <w:rsid w:val="00F13F52"/>
    <w:rsid w:val="00F20409"/>
    <w:rsid w:val="00F207B8"/>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4CDE"/>
    <w:rsid w:val="00F751B5"/>
    <w:rsid w:val="00F81BFF"/>
    <w:rsid w:val="00F86D0A"/>
    <w:rsid w:val="00F87B5B"/>
    <w:rsid w:val="00F952F8"/>
    <w:rsid w:val="00FA3AB4"/>
    <w:rsid w:val="00FA4256"/>
    <w:rsid w:val="00FA7295"/>
    <w:rsid w:val="00FB0753"/>
    <w:rsid w:val="00FB1AF6"/>
    <w:rsid w:val="00FB3AE4"/>
    <w:rsid w:val="00FB68DA"/>
    <w:rsid w:val="00FC2DC2"/>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header" Target="header2.xml"/><Relationship Id="rId21" Type="http://schemas.openxmlformats.org/officeDocument/2006/relationships/hyperlink" Target="https://www.dese.gov.au/"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s://beyou.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dese.gov.au/"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A8802B8440324334BDA747A18CCB0733"/>
        <w:category>
          <w:name w:val="General"/>
          <w:gallery w:val="placeholder"/>
        </w:category>
        <w:types>
          <w:type w:val="bbPlcHdr"/>
        </w:types>
        <w:behaviors>
          <w:behavior w:val="content"/>
        </w:behaviors>
        <w:guid w:val="{7E5FFE9A-002C-4845-B739-FEA530C3AAE4}"/>
      </w:docPartPr>
      <w:docPartBody>
        <w:p w:rsidR="009D0EAE" w:rsidRDefault="009D0EAE" w:rsidP="009D0EAE">
          <w:pPr>
            <w:pStyle w:val="A8802B8440324334BDA747A18CCB0733"/>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015B1C"/>
    <w:rsid w:val="001E106D"/>
    <w:rsid w:val="003156F2"/>
    <w:rsid w:val="00396A2B"/>
    <w:rsid w:val="004477DF"/>
    <w:rsid w:val="0048304F"/>
    <w:rsid w:val="004F48C9"/>
    <w:rsid w:val="005E2523"/>
    <w:rsid w:val="0060201D"/>
    <w:rsid w:val="00871473"/>
    <w:rsid w:val="008C4750"/>
    <w:rsid w:val="008D102B"/>
    <w:rsid w:val="009D0EAE"/>
    <w:rsid w:val="00A3137E"/>
    <w:rsid w:val="00A82C01"/>
    <w:rsid w:val="00BA2D1A"/>
    <w:rsid w:val="00C071ED"/>
    <w:rsid w:val="00C25C4F"/>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EAE"/>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A8802B8440324334BDA747A18CCB0733">
    <w:name w:val="A8802B8440324334BDA747A18CCB0733"/>
    <w:rsid w:val="009D0E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DBEF0-78BC-4603-81AD-9894D64B6B7C}">
  <ds:schemaRefs>
    <ds:schemaRef ds:uri="http://schemas.microsoft.com/sharepoint/v3/contenttype/forms"/>
  </ds:schemaRefs>
</ds:datastoreItem>
</file>

<file path=customXml/itemProps2.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7C0BC7FF-D104-48B5-80F7-0057289CD16C}">
  <ds:schemaRefs>
    <ds:schemaRef ds:uri="http://schemas.openxmlformats.org/officeDocument/2006/bibliography"/>
  </ds:schemaRefs>
</ds:datastoreItem>
</file>

<file path=customXml/itemProps4.xml><?xml version="1.0" encoding="utf-8"?>
<ds:datastoreItem xmlns:ds="http://schemas.openxmlformats.org/officeDocument/2006/customXml" ds:itemID="{BD7CE824-D172-4519-86FB-E1C07B3F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9</Pages>
  <Words>3431</Words>
  <Characters>19560</Characters>
  <Application>Microsoft Office Word</Application>
  <DocSecurity>0</DocSecurity>
  <Lines>163</Lines>
  <Paragraphs>45</Paragraphs>
  <ScaleCrop>false</ScaleCrop>
  <Company>Keon Park Kindergarten</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KPK Educators</cp:lastModifiedBy>
  <cp:revision>2</cp:revision>
  <cp:lastPrinted>2021-05-31T01:43:00Z</cp:lastPrinted>
  <dcterms:created xsi:type="dcterms:W3CDTF">2024-11-06T07:47:00Z</dcterms:created>
  <dcterms:modified xsi:type="dcterms:W3CDTF">2024-11-06T07:47:00Z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